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C7FC4" w14:textId="77777777" w:rsidR="00E74F8C" w:rsidRDefault="006966DD">
      <w:pPr>
        <w:spacing w:after="140"/>
        <w:rPr>
          <w:rFonts w:ascii="Arial" w:eastAsia="Arial" w:hAnsi="Arial" w:cs="Arial"/>
          <w:b/>
          <w:sz w:val="28"/>
          <w:szCs w:val="28"/>
        </w:rPr>
      </w:pPr>
      <w:r>
        <w:rPr>
          <w:rFonts w:ascii="Arial" w:eastAsia="Arial" w:hAnsi="Arial" w:cs="Arial"/>
          <w:b/>
          <w:sz w:val="28"/>
          <w:szCs w:val="28"/>
        </w:rPr>
        <w:t xml:space="preserve">Photovoltaikanlagen nach Auslauf der EEG-Förderung </w:t>
      </w:r>
    </w:p>
    <w:p w14:paraId="6F8E883F" w14:textId="77777777" w:rsidR="00E74F8C" w:rsidRDefault="006966DD">
      <w:pPr>
        <w:spacing w:after="140"/>
        <w:rPr>
          <w:rFonts w:ascii="Arial" w:eastAsia="Arial" w:hAnsi="Arial" w:cs="Arial"/>
          <w:b/>
          <w:sz w:val="28"/>
          <w:szCs w:val="28"/>
        </w:rPr>
      </w:pPr>
      <w:proofErr w:type="spellStart"/>
      <w:r>
        <w:rPr>
          <w:rFonts w:ascii="Arial" w:eastAsia="Arial" w:hAnsi="Arial" w:cs="Arial"/>
          <w:b/>
          <w:sz w:val="28"/>
          <w:szCs w:val="28"/>
        </w:rPr>
        <w:t>ViShare</w:t>
      </w:r>
      <w:proofErr w:type="spellEnd"/>
      <w:r>
        <w:rPr>
          <w:rFonts w:ascii="Arial" w:eastAsia="Arial" w:hAnsi="Arial" w:cs="Arial"/>
          <w:b/>
          <w:sz w:val="28"/>
          <w:szCs w:val="28"/>
        </w:rPr>
        <w:t xml:space="preserve"> Energy Community verdoppelt den Wert von Solarstrom</w:t>
      </w:r>
    </w:p>
    <w:p w14:paraId="4A0DD771" w14:textId="77777777" w:rsidR="00E74F8C" w:rsidRDefault="00E74F8C">
      <w:pPr>
        <w:spacing w:after="140"/>
        <w:rPr>
          <w:rFonts w:ascii="Arial" w:eastAsia="Arial" w:hAnsi="Arial" w:cs="Arial"/>
          <w:sz w:val="22"/>
          <w:szCs w:val="22"/>
        </w:rPr>
      </w:pPr>
    </w:p>
    <w:p w14:paraId="100EDBF3" w14:textId="77777777" w:rsidR="00E74F8C" w:rsidRDefault="006966DD">
      <w:pPr>
        <w:widowControl w:val="0"/>
        <w:numPr>
          <w:ilvl w:val="0"/>
          <w:numId w:val="4"/>
        </w:numPr>
        <w:spacing w:after="0" w:line="276" w:lineRule="auto"/>
        <w:rPr>
          <w:rFonts w:ascii="Arial" w:eastAsia="Arial" w:hAnsi="Arial" w:cs="Arial"/>
          <w:b/>
          <w:sz w:val="22"/>
          <w:szCs w:val="22"/>
        </w:rPr>
      </w:pPr>
      <w:r>
        <w:rPr>
          <w:rFonts w:ascii="Arial" w:eastAsia="Arial" w:hAnsi="Arial" w:cs="Arial"/>
          <w:b/>
          <w:sz w:val="22"/>
          <w:szCs w:val="22"/>
        </w:rPr>
        <w:t xml:space="preserve">6 Cent pro Kilowattstunde mit der </w:t>
      </w:r>
      <w:proofErr w:type="spellStart"/>
      <w:r>
        <w:rPr>
          <w:rFonts w:ascii="Arial" w:eastAsia="Arial" w:hAnsi="Arial" w:cs="Arial"/>
          <w:b/>
          <w:sz w:val="22"/>
          <w:szCs w:val="22"/>
        </w:rPr>
        <w:t>ViShare</w:t>
      </w:r>
      <w:proofErr w:type="spellEnd"/>
      <w:r>
        <w:rPr>
          <w:rFonts w:ascii="Arial" w:eastAsia="Arial" w:hAnsi="Arial" w:cs="Arial"/>
          <w:b/>
          <w:sz w:val="22"/>
          <w:szCs w:val="22"/>
        </w:rPr>
        <w:t xml:space="preserve"> Strom-Flatrate</w:t>
      </w:r>
    </w:p>
    <w:p w14:paraId="2518C136" w14:textId="77777777" w:rsidR="00E74F8C" w:rsidRDefault="006966DD">
      <w:pPr>
        <w:numPr>
          <w:ilvl w:val="0"/>
          <w:numId w:val="4"/>
        </w:numPr>
        <w:spacing w:after="0" w:line="276" w:lineRule="auto"/>
        <w:rPr>
          <w:rFonts w:ascii="Arial" w:eastAsia="Arial" w:hAnsi="Arial" w:cs="Arial"/>
          <w:b/>
          <w:sz w:val="22"/>
          <w:szCs w:val="22"/>
        </w:rPr>
      </w:pPr>
      <w:r>
        <w:rPr>
          <w:rFonts w:ascii="Arial" w:eastAsia="Arial" w:hAnsi="Arial" w:cs="Arial"/>
          <w:b/>
          <w:sz w:val="22"/>
          <w:szCs w:val="22"/>
        </w:rPr>
        <w:t>Rundum-sorglos-Lösung: Energiekosten und -erträge von Anfang an im Griff</w:t>
      </w:r>
    </w:p>
    <w:p w14:paraId="41B8F67B" w14:textId="77777777" w:rsidR="00E74F8C" w:rsidRDefault="006966DD">
      <w:pPr>
        <w:numPr>
          <w:ilvl w:val="0"/>
          <w:numId w:val="4"/>
        </w:numPr>
        <w:spacing w:after="140" w:line="276" w:lineRule="auto"/>
        <w:rPr>
          <w:rFonts w:ascii="Arial" w:eastAsia="Arial" w:hAnsi="Arial" w:cs="Arial"/>
          <w:b/>
          <w:sz w:val="22"/>
          <w:szCs w:val="22"/>
        </w:rPr>
      </w:pPr>
      <w:r>
        <w:rPr>
          <w:rFonts w:ascii="Arial" w:eastAsia="Arial" w:hAnsi="Arial" w:cs="Arial"/>
          <w:b/>
          <w:sz w:val="22"/>
          <w:szCs w:val="22"/>
        </w:rPr>
        <w:t>Tarifrechner berücksichtigt Photovoltaikanlagen bis 30 kWp</w:t>
      </w:r>
    </w:p>
    <w:p w14:paraId="6FD4998F" w14:textId="77777777" w:rsidR="00E74F8C" w:rsidRDefault="00E74F8C">
      <w:pPr>
        <w:spacing w:after="140" w:line="276" w:lineRule="auto"/>
        <w:rPr>
          <w:rFonts w:ascii="Arial" w:eastAsia="Arial" w:hAnsi="Arial" w:cs="Arial"/>
          <w:sz w:val="22"/>
          <w:szCs w:val="22"/>
        </w:rPr>
      </w:pPr>
    </w:p>
    <w:p w14:paraId="4A13EABA" w14:textId="77777777" w:rsidR="00E74F8C" w:rsidRDefault="00E74F8C">
      <w:pPr>
        <w:widowControl w:val="0"/>
        <w:spacing w:after="0" w:line="276" w:lineRule="auto"/>
        <w:rPr>
          <w:rFonts w:ascii="Arial" w:eastAsia="Arial" w:hAnsi="Arial" w:cs="Arial"/>
          <w:sz w:val="22"/>
          <w:szCs w:val="22"/>
        </w:rPr>
      </w:pPr>
    </w:p>
    <w:p w14:paraId="7920AB12" w14:textId="77777777" w:rsidR="00E74F8C" w:rsidRDefault="006966DD">
      <w:pPr>
        <w:widowControl w:val="0"/>
        <w:spacing w:line="276" w:lineRule="auto"/>
        <w:rPr>
          <w:rFonts w:ascii="Arial" w:eastAsia="Arial" w:hAnsi="Arial" w:cs="Arial"/>
          <w:sz w:val="22"/>
          <w:szCs w:val="22"/>
        </w:rPr>
      </w:pPr>
      <w:proofErr w:type="spellStart"/>
      <w:r>
        <w:rPr>
          <w:rFonts w:ascii="Arial" w:eastAsia="Arial" w:hAnsi="Arial" w:cs="Arial"/>
          <w:b/>
          <w:sz w:val="22"/>
          <w:szCs w:val="22"/>
        </w:rPr>
        <w:t>Allendorf</w:t>
      </w:r>
      <w:proofErr w:type="spellEnd"/>
      <w:r>
        <w:rPr>
          <w:rFonts w:ascii="Arial" w:eastAsia="Arial" w:hAnsi="Arial" w:cs="Arial"/>
          <w:b/>
          <w:sz w:val="22"/>
          <w:szCs w:val="22"/>
        </w:rPr>
        <w:t xml:space="preserve"> (Eder), 30.03.2021</w:t>
      </w:r>
      <w:r>
        <w:rPr>
          <w:rFonts w:ascii="Arial" w:eastAsia="Arial" w:hAnsi="Arial" w:cs="Arial"/>
          <w:sz w:val="22"/>
          <w:szCs w:val="22"/>
        </w:rPr>
        <w:t xml:space="preserve"> – Was tun, wenn die über 20 Jahre alte Photovoltaikanlage nicht mehr vom Erneuerbare-Energien-Gesetz (EEG) gefördert wird, aber noch einwandfrei Solarstrom erzeugt? Nach der Reform des EEG im Dezember 2020 erhalten die Betreiber lediglich noch den Jahresmarktwert für Solar. Das waren im vergangenen Jahr weniger als 2,5 Cent pro Kilowattstunde. Dagegen ist für Mitglieder der </w:t>
      </w:r>
      <w:hyperlink r:id="rId7">
        <w:proofErr w:type="spellStart"/>
        <w:r>
          <w:rPr>
            <w:rFonts w:ascii="Arial" w:eastAsia="Arial" w:hAnsi="Arial" w:cs="Arial"/>
            <w:color w:val="1155CC"/>
            <w:sz w:val="22"/>
            <w:szCs w:val="22"/>
            <w:u w:val="single"/>
          </w:rPr>
          <w:t>ViShare</w:t>
        </w:r>
        <w:proofErr w:type="spellEnd"/>
        <w:r>
          <w:rPr>
            <w:rFonts w:ascii="Arial" w:eastAsia="Arial" w:hAnsi="Arial" w:cs="Arial"/>
            <w:color w:val="1155CC"/>
            <w:sz w:val="22"/>
            <w:szCs w:val="22"/>
            <w:u w:val="single"/>
          </w:rPr>
          <w:t xml:space="preserve"> Energy Community</w:t>
        </w:r>
      </w:hyperlink>
      <w:r>
        <w:rPr>
          <w:rFonts w:ascii="Arial" w:eastAsia="Arial" w:hAnsi="Arial" w:cs="Arial"/>
          <w:sz w:val="22"/>
          <w:szCs w:val="22"/>
        </w:rPr>
        <w:t xml:space="preserve"> der Strom mehr als doppelt </w:t>
      </w:r>
      <w:proofErr w:type="spellStart"/>
      <w:r>
        <w:rPr>
          <w:rFonts w:ascii="Arial" w:eastAsia="Arial" w:hAnsi="Arial" w:cs="Arial"/>
          <w:sz w:val="22"/>
          <w:szCs w:val="22"/>
        </w:rPr>
        <w:t>soviel</w:t>
      </w:r>
      <w:proofErr w:type="spellEnd"/>
      <w:r>
        <w:rPr>
          <w:rFonts w:ascii="Arial" w:eastAsia="Arial" w:hAnsi="Arial" w:cs="Arial"/>
          <w:sz w:val="22"/>
          <w:szCs w:val="22"/>
        </w:rPr>
        <w:t xml:space="preserve"> wert: Mit dem </w:t>
      </w:r>
      <w:proofErr w:type="spellStart"/>
      <w:r>
        <w:rPr>
          <w:rFonts w:ascii="Arial" w:eastAsia="Arial" w:hAnsi="Arial" w:cs="Arial"/>
          <w:sz w:val="22"/>
          <w:szCs w:val="22"/>
        </w:rPr>
        <w:t>ViShare</w:t>
      </w:r>
      <w:proofErr w:type="spellEnd"/>
      <w:r>
        <w:rPr>
          <w:rFonts w:ascii="Arial" w:eastAsia="Arial" w:hAnsi="Arial" w:cs="Arial"/>
          <w:sz w:val="22"/>
          <w:szCs w:val="22"/>
        </w:rPr>
        <w:t xml:space="preserve"> Strom-Flatrate Tarif erhalten sie in diesem Jahr 6 Cent </w:t>
      </w:r>
      <w:proofErr w:type="gramStart"/>
      <w:r>
        <w:rPr>
          <w:rFonts w:ascii="Arial" w:eastAsia="Arial" w:hAnsi="Arial" w:cs="Arial"/>
          <w:sz w:val="22"/>
          <w:szCs w:val="22"/>
        </w:rPr>
        <w:t>pro eingespeister Kilowattstunde</w:t>
      </w:r>
      <w:proofErr w:type="gramEnd"/>
      <w:r>
        <w:rPr>
          <w:rFonts w:ascii="Arial" w:eastAsia="Arial" w:hAnsi="Arial" w:cs="Arial"/>
          <w:sz w:val="22"/>
          <w:szCs w:val="22"/>
        </w:rPr>
        <w:t xml:space="preserve">. Vertragspartner für die </w:t>
      </w:r>
      <w:proofErr w:type="spellStart"/>
      <w:r>
        <w:rPr>
          <w:rFonts w:ascii="Arial" w:eastAsia="Arial" w:hAnsi="Arial" w:cs="Arial"/>
          <w:sz w:val="22"/>
          <w:szCs w:val="22"/>
        </w:rPr>
        <w:t>ViShare</w:t>
      </w:r>
      <w:proofErr w:type="spellEnd"/>
      <w:r>
        <w:rPr>
          <w:rFonts w:ascii="Arial" w:eastAsia="Arial" w:hAnsi="Arial" w:cs="Arial"/>
          <w:sz w:val="22"/>
          <w:szCs w:val="22"/>
        </w:rPr>
        <w:t xml:space="preserve">-Tarife ist die Energy Market Solutions GmbH (EMS), eine Beteiligung der Viessmann Group. </w:t>
      </w:r>
    </w:p>
    <w:p w14:paraId="754FD902" w14:textId="77777777" w:rsidR="00E74F8C" w:rsidRDefault="006966DD">
      <w:pPr>
        <w:widowControl w:val="0"/>
        <w:spacing w:line="276" w:lineRule="auto"/>
        <w:rPr>
          <w:rFonts w:ascii="Arial" w:eastAsia="Arial" w:hAnsi="Arial" w:cs="Arial"/>
          <w:b/>
          <w:sz w:val="22"/>
          <w:szCs w:val="22"/>
        </w:rPr>
      </w:pPr>
      <w:r>
        <w:rPr>
          <w:rFonts w:ascii="Arial" w:eastAsia="Arial" w:hAnsi="Arial" w:cs="Arial"/>
          <w:b/>
          <w:sz w:val="22"/>
          <w:szCs w:val="22"/>
        </w:rPr>
        <w:t>Rundum-sorglos-Lösung ohne versteckte Kosten</w:t>
      </w:r>
    </w:p>
    <w:p w14:paraId="13450B27" w14:textId="77777777" w:rsidR="00E74F8C" w:rsidRDefault="006966DD">
      <w:pPr>
        <w:widowControl w:val="0"/>
        <w:spacing w:line="276" w:lineRule="auto"/>
        <w:rPr>
          <w:rFonts w:ascii="Arial" w:eastAsia="Arial" w:hAnsi="Arial" w:cs="Arial"/>
          <w:sz w:val="22"/>
          <w:szCs w:val="22"/>
        </w:rPr>
      </w:pPr>
      <w:r>
        <w:rPr>
          <w:rFonts w:ascii="Arial" w:eastAsia="Arial" w:hAnsi="Arial" w:cs="Arial"/>
          <w:sz w:val="22"/>
          <w:szCs w:val="22"/>
        </w:rPr>
        <w:t xml:space="preserve">Mit der </w:t>
      </w:r>
      <w:proofErr w:type="spellStart"/>
      <w:r>
        <w:rPr>
          <w:rFonts w:ascii="Arial" w:eastAsia="Arial" w:hAnsi="Arial" w:cs="Arial"/>
          <w:sz w:val="22"/>
          <w:szCs w:val="22"/>
        </w:rPr>
        <w:t>ViShare</w:t>
      </w:r>
      <w:proofErr w:type="spellEnd"/>
      <w:r>
        <w:rPr>
          <w:rFonts w:ascii="Arial" w:eastAsia="Arial" w:hAnsi="Arial" w:cs="Arial"/>
          <w:sz w:val="22"/>
          <w:szCs w:val="22"/>
        </w:rPr>
        <w:t xml:space="preserve"> Strom-Flatrate erhalten die Community-Mitglieder eine individuelle Rundum-sorglos-Lösung ohne versteckte Kosten – es gibt weder Vermarktungspauschalen noch andere vergleichbare Abzüge. Ein Wechsel in die Direktvermarktung des selbst erzeugten Stroms ist </w:t>
      </w:r>
      <w:proofErr w:type="spellStart"/>
      <w:r>
        <w:rPr>
          <w:rFonts w:ascii="Arial" w:eastAsia="Arial" w:hAnsi="Arial" w:cs="Arial"/>
          <w:sz w:val="22"/>
          <w:szCs w:val="22"/>
        </w:rPr>
        <w:t>ebensowenig</w:t>
      </w:r>
      <w:proofErr w:type="spellEnd"/>
      <w:r>
        <w:rPr>
          <w:rFonts w:ascii="Arial" w:eastAsia="Arial" w:hAnsi="Arial" w:cs="Arial"/>
          <w:sz w:val="22"/>
          <w:szCs w:val="22"/>
        </w:rPr>
        <w:t xml:space="preserve"> erforderlich wie die Anschaffung intelligenter Messsysteme. Mit der </w:t>
      </w:r>
      <w:proofErr w:type="spellStart"/>
      <w:r>
        <w:rPr>
          <w:rFonts w:ascii="Arial" w:eastAsia="Arial" w:hAnsi="Arial" w:cs="Arial"/>
          <w:sz w:val="22"/>
          <w:szCs w:val="22"/>
        </w:rPr>
        <w:t>ViShare</w:t>
      </w:r>
      <w:proofErr w:type="spellEnd"/>
      <w:r>
        <w:rPr>
          <w:rFonts w:ascii="Arial" w:eastAsia="Arial" w:hAnsi="Arial" w:cs="Arial"/>
          <w:sz w:val="22"/>
          <w:szCs w:val="22"/>
        </w:rPr>
        <w:t xml:space="preserve"> Strom-Flatrate haben die Betreiber von Photovoltaikanlagen ihre Energiekosten und -erträge von Anfang an im Griff und erhalten alle Zahlungsströme gebündelt in einem Tarif. Einzige Voraussetzung ist die Modernisierung der Photovoltaikanlage mit einem </w:t>
      </w:r>
      <w:hyperlink r:id="rId8">
        <w:proofErr w:type="spellStart"/>
        <w:r>
          <w:rPr>
            <w:rFonts w:ascii="Arial" w:eastAsia="Arial" w:hAnsi="Arial" w:cs="Arial"/>
            <w:color w:val="1155CC"/>
            <w:sz w:val="22"/>
            <w:szCs w:val="22"/>
            <w:u w:val="single"/>
          </w:rPr>
          <w:t>Vitocharge</w:t>
        </w:r>
        <w:proofErr w:type="spellEnd"/>
        <w:r>
          <w:rPr>
            <w:rFonts w:ascii="Arial" w:eastAsia="Arial" w:hAnsi="Arial" w:cs="Arial"/>
            <w:color w:val="1155CC"/>
            <w:sz w:val="22"/>
            <w:szCs w:val="22"/>
            <w:u w:val="single"/>
          </w:rPr>
          <w:t xml:space="preserve"> VX3</w:t>
        </w:r>
      </w:hyperlink>
      <w:r>
        <w:rPr>
          <w:rFonts w:ascii="Arial" w:eastAsia="Arial" w:hAnsi="Arial" w:cs="Arial"/>
          <w:sz w:val="22"/>
          <w:szCs w:val="22"/>
        </w:rPr>
        <w:t xml:space="preserve"> </w:t>
      </w:r>
      <w:hyperlink r:id="rId9">
        <w:r>
          <w:rPr>
            <w:rFonts w:ascii="Arial" w:eastAsia="Arial" w:hAnsi="Arial" w:cs="Arial"/>
            <w:color w:val="1155CC"/>
            <w:sz w:val="22"/>
            <w:szCs w:val="22"/>
            <w:u w:val="single"/>
          </w:rPr>
          <w:t xml:space="preserve">Stromspeicher </w:t>
        </w:r>
      </w:hyperlink>
      <w:r>
        <w:rPr>
          <w:rFonts w:ascii="Arial" w:eastAsia="Arial" w:hAnsi="Arial" w:cs="Arial"/>
          <w:sz w:val="22"/>
          <w:szCs w:val="22"/>
        </w:rPr>
        <w:t xml:space="preserve">– angesichts des aktuellen Zinsniveaus sowie des Inflationsdrucks für viele eine sinnvolle Investition. </w:t>
      </w:r>
    </w:p>
    <w:p w14:paraId="5AC9A085" w14:textId="77777777" w:rsidR="00E74F8C" w:rsidRDefault="006966DD">
      <w:pPr>
        <w:widowControl w:val="0"/>
        <w:spacing w:line="276" w:lineRule="auto"/>
        <w:rPr>
          <w:rFonts w:ascii="Arial" w:eastAsia="Arial" w:hAnsi="Arial" w:cs="Arial"/>
          <w:b/>
          <w:sz w:val="22"/>
          <w:szCs w:val="22"/>
        </w:rPr>
      </w:pPr>
      <w:r>
        <w:rPr>
          <w:rFonts w:ascii="Arial" w:eastAsia="Arial" w:hAnsi="Arial" w:cs="Arial"/>
          <w:b/>
          <w:sz w:val="22"/>
          <w:szCs w:val="22"/>
        </w:rPr>
        <w:t>Ganzheitliche Systemlösung für maximalen Eigenstromverbrauch</w:t>
      </w:r>
    </w:p>
    <w:p w14:paraId="042007DB" w14:textId="77777777" w:rsidR="00E74F8C" w:rsidRDefault="006966DD">
      <w:pPr>
        <w:widowControl w:val="0"/>
        <w:spacing w:line="276" w:lineRule="auto"/>
        <w:rPr>
          <w:rFonts w:ascii="Arial" w:eastAsia="Arial" w:hAnsi="Arial" w:cs="Arial"/>
          <w:sz w:val="22"/>
          <w:szCs w:val="22"/>
        </w:rPr>
      </w:pPr>
      <w:r>
        <w:rPr>
          <w:rFonts w:ascii="Arial" w:eastAsia="Arial" w:hAnsi="Arial" w:cs="Arial"/>
          <w:sz w:val="22"/>
          <w:szCs w:val="22"/>
        </w:rPr>
        <w:t>Für Photovoltaikanlagen-Betreiber, die ihren Eigenstromverbrauch maximieren und zugleich Heizkosten sparen wollen, ist die Wärmeversorgung ihres Hauses mit einer Wärmepumpe eine besonders wirtschaftliche Lösung. Wird die Wärmepumpe mit Strom von der Photovoltaikanlage betrieben, vervielfacht sie den Energieertrag der Solarmodule, indem sie aus einer Kilowattstunde Strom und der Wärme aus der Umgebung rund das Vierfache an Wärme für Gebäudebeheizung und Warmwasserbereitung erzeugt. Der Stromspeicher hilft dabei, dass die Wärmepumpe so oft wie möglich mit dem Strom vom eigenen Dach betrieben wird. Auch an heißen Sommertagen mit intensiver Sonneneinstrahlung lässt sich mit den</w:t>
      </w:r>
      <w:hyperlink r:id="rId10">
        <w:r>
          <w:rPr>
            <w:rFonts w:ascii="Arial" w:eastAsia="Arial" w:hAnsi="Arial" w:cs="Arial"/>
            <w:color w:val="1155CC"/>
            <w:sz w:val="22"/>
            <w:szCs w:val="22"/>
            <w:u w:val="single"/>
          </w:rPr>
          <w:t xml:space="preserve"> </w:t>
        </w:r>
        <w:proofErr w:type="spellStart"/>
        <w:r>
          <w:rPr>
            <w:rFonts w:ascii="Arial" w:eastAsia="Arial" w:hAnsi="Arial" w:cs="Arial"/>
            <w:color w:val="1155CC"/>
            <w:sz w:val="22"/>
            <w:szCs w:val="22"/>
            <w:u w:val="single"/>
          </w:rPr>
          <w:t>Vitocal</w:t>
        </w:r>
        <w:proofErr w:type="spellEnd"/>
        <w:r>
          <w:rPr>
            <w:rFonts w:ascii="Arial" w:eastAsia="Arial" w:hAnsi="Arial" w:cs="Arial"/>
            <w:color w:val="1155CC"/>
            <w:sz w:val="22"/>
            <w:szCs w:val="22"/>
            <w:u w:val="single"/>
          </w:rPr>
          <w:t xml:space="preserve"> Wärmepumpen</w:t>
        </w:r>
      </w:hyperlink>
      <w:r>
        <w:rPr>
          <w:rFonts w:ascii="Arial" w:eastAsia="Arial" w:hAnsi="Arial" w:cs="Arial"/>
          <w:sz w:val="22"/>
          <w:szCs w:val="22"/>
        </w:rPr>
        <w:t xml:space="preserve">, die reversibel betrieben werden können, das große Stromangebot sinnvoll nutzen. Die Geräte werden dann zur besonders wirtschaftlichen Gebäudekühlung eingesetzt, </w:t>
      </w:r>
      <w:r>
        <w:rPr>
          <w:rFonts w:ascii="Arial" w:eastAsia="Arial" w:hAnsi="Arial" w:cs="Arial"/>
          <w:sz w:val="22"/>
          <w:szCs w:val="22"/>
        </w:rPr>
        <w:lastRenderedPageBreak/>
        <w:t xml:space="preserve">was die Eigenverbrauchsrate und den Wohnkomfort noch einmal deutlich steigert. Die Viessmann </w:t>
      </w:r>
      <w:hyperlink r:id="rId11">
        <w:proofErr w:type="spellStart"/>
        <w:r>
          <w:rPr>
            <w:rFonts w:ascii="Arial" w:eastAsia="Arial" w:hAnsi="Arial" w:cs="Arial"/>
            <w:color w:val="1155CC"/>
            <w:sz w:val="22"/>
            <w:szCs w:val="22"/>
            <w:u w:val="single"/>
          </w:rPr>
          <w:t>GridBox</w:t>
        </w:r>
        <w:proofErr w:type="spellEnd"/>
      </w:hyperlink>
      <w:r>
        <w:rPr>
          <w:rFonts w:ascii="Arial" w:eastAsia="Arial" w:hAnsi="Arial" w:cs="Arial"/>
          <w:sz w:val="22"/>
          <w:szCs w:val="22"/>
        </w:rPr>
        <w:t xml:space="preserve"> fasst die Komponenten zu einem ganzheitlichen Gesamtsystem zusammen und optimiert die Energieflüsse im Haus.</w:t>
      </w:r>
    </w:p>
    <w:p w14:paraId="5BDA017F" w14:textId="77777777" w:rsidR="00E74F8C" w:rsidRDefault="006966DD">
      <w:pPr>
        <w:spacing w:after="140"/>
        <w:rPr>
          <w:rFonts w:ascii="Arial" w:eastAsia="Arial" w:hAnsi="Arial" w:cs="Arial"/>
          <w:b/>
          <w:sz w:val="22"/>
          <w:szCs w:val="22"/>
        </w:rPr>
      </w:pPr>
      <w:r>
        <w:rPr>
          <w:rFonts w:ascii="Arial" w:eastAsia="Arial" w:hAnsi="Arial" w:cs="Arial"/>
          <w:b/>
          <w:sz w:val="22"/>
          <w:szCs w:val="22"/>
        </w:rPr>
        <w:t xml:space="preserve">In wenigen Schritten zum individuellen </w:t>
      </w:r>
      <w:proofErr w:type="spellStart"/>
      <w:r>
        <w:rPr>
          <w:rFonts w:ascii="Arial" w:eastAsia="Arial" w:hAnsi="Arial" w:cs="Arial"/>
          <w:b/>
          <w:sz w:val="22"/>
          <w:szCs w:val="22"/>
        </w:rPr>
        <w:t>ViShare</w:t>
      </w:r>
      <w:proofErr w:type="spellEnd"/>
      <w:r>
        <w:rPr>
          <w:rFonts w:ascii="Arial" w:eastAsia="Arial" w:hAnsi="Arial" w:cs="Arial"/>
          <w:b/>
          <w:sz w:val="22"/>
          <w:szCs w:val="22"/>
        </w:rPr>
        <w:t xml:space="preserve"> Beitrag</w:t>
      </w:r>
    </w:p>
    <w:p w14:paraId="55785408" w14:textId="77777777" w:rsidR="00E74F8C" w:rsidRDefault="006966DD">
      <w:pPr>
        <w:spacing w:after="140"/>
        <w:rPr>
          <w:rFonts w:ascii="Arial" w:eastAsia="Arial" w:hAnsi="Arial" w:cs="Arial"/>
          <w:sz w:val="22"/>
          <w:szCs w:val="22"/>
        </w:rPr>
      </w:pPr>
      <w:r>
        <w:rPr>
          <w:rFonts w:ascii="Arial" w:eastAsia="Arial" w:hAnsi="Arial" w:cs="Arial"/>
          <w:sz w:val="22"/>
          <w:szCs w:val="22"/>
        </w:rPr>
        <w:t xml:space="preserve">Mit dem </w:t>
      </w:r>
      <w:proofErr w:type="spellStart"/>
      <w:r>
        <w:rPr>
          <w:rFonts w:ascii="Arial" w:eastAsia="Arial" w:hAnsi="Arial" w:cs="Arial"/>
          <w:sz w:val="22"/>
          <w:szCs w:val="22"/>
        </w:rPr>
        <w:t>ViShare</w:t>
      </w:r>
      <w:proofErr w:type="spellEnd"/>
      <w:r>
        <w:rPr>
          <w:rFonts w:ascii="Arial" w:eastAsia="Arial" w:hAnsi="Arial" w:cs="Arial"/>
          <w:sz w:val="22"/>
          <w:szCs w:val="22"/>
        </w:rPr>
        <w:t xml:space="preserve"> Tarifrechner können schnell und einfach die individuellen Energiekosten für solche ganzheitlichen Energiesysteme mit Photovoltaikanlagen bis 30 kWp ermittelt werden: </w:t>
      </w:r>
      <w:hyperlink r:id="rId12">
        <w:r>
          <w:rPr>
            <w:rFonts w:ascii="Arial" w:eastAsia="Arial" w:hAnsi="Arial" w:cs="Arial"/>
            <w:color w:val="1155CC"/>
            <w:sz w:val="22"/>
            <w:szCs w:val="22"/>
            <w:u w:val="single"/>
          </w:rPr>
          <w:t>vishare.viessmann.de/</w:t>
        </w:r>
        <w:proofErr w:type="spellStart"/>
        <w:r>
          <w:rPr>
            <w:rFonts w:ascii="Arial" w:eastAsia="Arial" w:hAnsi="Arial" w:cs="Arial"/>
            <w:color w:val="1155CC"/>
            <w:sz w:val="22"/>
            <w:szCs w:val="22"/>
            <w:u w:val="single"/>
          </w:rPr>
          <w:t>flatrate</w:t>
        </w:r>
        <w:proofErr w:type="spellEnd"/>
      </w:hyperlink>
    </w:p>
    <w:p w14:paraId="043C8A28" w14:textId="77777777" w:rsidR="00E74F8C" w:rsidRDefault="006966DD">
      <w:pPr>
        <w:spacing w:after="140"/>
        <w:rPr>
          <w:rFonts w:ascii="Arial" w:eastAsia="Arial" w:hAnsi="Arial" w:cs="Arial"/>
          <w:b/>
          <w:sz w:val="22"/>
          <w:szCs w:val="22"/>
        </w:rPr>
      </w:pPr>
      <w:proofErr w:type="spellStart"/>
      <w:r>
        <w:rPr>
          <w:rFonts w:ascii="Arial" w:eastAsia="Arial" w:hAnsi="Arial" w:cs="Arial"/>
          <w:b/>
          <w:sz w:val="22"/>
          <w:szCs w:val="22"/>
        </w:rPr>
        <w:t>ViShare</w:t>
      </w:r>
      <w:proofErr w:type="spellEnd"/>
      <w:r>
        <w:rPr>
          <w:rFonts w:ascii="Arial" w:eastAsia="Arial" w:hAnsi="Arial" w:cs="Arial"/>
          <w:b/>
          <w:sz w:val="22"/>
          <w:szCs w:val="22"/>
        </w:rPr>
        <w:t>: Gemeinschaft macht Energiewende</w:t>
      </w:r>
    </w:p>
    <w:p w14:paraId="218CCC71" w14:textId="77777777" w:rsidR="00E74F8C" w:rsidRDefault="006966DD">
      <w:pPr>
        <w:spacing w:after="140"/>
        <w:rPr>
          <w:rFonts w:ascii="Arial" w:eastAsia="Arial" w:hAnsi="Arial" w:cs="Arial"/>
          <w:sz w:val="22"/>
          <w:szCs w:val="22"/>
        </w:rPr>
      </w:pPr>
      <w:r>
        <w:rPr>
          <w:rFonts w:ascii="Arial" w:eastAsia="Arial" w:hAnsi="Arial" w:cs="Arial"/>
          <w:sz w:val="22"/>
          <w:szCs w:val="22"/>
        </w:rPr>
        <w:t xml:space="preserve">Klimaschutz und Unabhängigkeit von konventionellen Energieversorgern sind gute Gründe, sich selbst mit regenerativer Energie zu versorgen und Mitglied der </w:t>
      </w:r>
      <w:hyperlink r:id="rId13">
        <w:proofErr w:type="spellStart"/>
        <w:r>
          <w:rPr>
            <w:rFonts w:ascii="Arial" w:eastAsia="Arial" w:hAnsi="Arial" w:cs="Arial"/>
            <w:color w:val="1155CC"/>
            <w:sz w:val="22"/>
            <w:szCs w:val="22"/>
            <w:u w:val="single"/>
          </w:rPr>
          <w:t>ViShare</w:t>
        </w:r>
        <w:proofErr w:type="spellEnd"/>
        <w:r>
          <w:rPr>
            <w:rFonts w:ascii="Arial" w:eastAsia="Arial" w:hAnsi="Arial" w:cs="Arial"/>
            <w:color w:val="1155CC"/>
            <w:sz w:val="22"/>
            <w:szCs w:val="22"/>
            <w:u w:val="single"/>
          </w:rPr>
          <w:t xml:space="preserve"> Energy Community</w:t>
        </w:r>
      </w:hyperlink>
      <w:r>
        <w:rPr>
          <w:rFonts w:ascii="Arial" w:eastAsia="Arial" w:hAnsi="Arial" w:cs="Arial"/>
          <w:sz w:val="22"/>
          <w:szCs w:val="22"/>
        </w:rPr>
        <w:t xml:space="preserve"> zu werden. Die Teilnehmer versorgen sich ausschließlich mit 100 Prozent Ökostrom. Das wird regelmäßig vom TÜV Nord geprüft und mit einem Zertifikat bestätigt.</w:t>
      </w:r>
    </w:p>
    <w:p w14:paraId="318BCF76" w14:textId="77777777" w:rsidR="00E74F8C" w:rsidRDefault="006966DD">
      <w:pPr>
        <w:spacing w:after="140"/>
        <w:rPr>
          <w:rFonts w:ascii="Arial" w:eastAsia="Arial" w:hAnsi="Arial" w:cs="Arial"/>
          <w:sz w:val="22"/>
          <w:szCs w:val="22"/>
        </w:rPr>
      </w:pPr>
      <w:proofErr w:type="spellStart"/>
      <w:r>
        <w:rPr>
          <w:rFonts w:ascii="Arial" w:eastAsia="Arial" w:hAnsi="Arial" w:cs="Arial"/>
          <w:sz w:val="22"/>
          <w:szCs w:val="22"/>
        </w:rPr>
        <w:t>ViShare</w:t>
      </w:r>
      <w:proofErr w:type="spellEnd"/>
      <w:r>
        <w:rPr>
          <w:rFonts w:ascii="Arial" w:eastAsia="Arial" w:hAnsi="Arial" w:cs="Arial"/>
          <w:sz w:val="22"/>
          <w:szCs w:val="22"/>
        </w:rPr>
        <w:t xml:space="preserve"> Teilnehmer erzeugen ihren eigenen Ökostrom, zum Beispiel mit einer Photovoltaikanlage oder einer </w:t>
      </w:r>
      <w:hyperlink r:id="rId14">
        <w:r>
          <w:rPr>
            <w:rFonts w:ascii="Arial" w:eastAsia="Arial" w:hAnsi="Arial" w:cs="Arial"/>
            <w:color w:val="1155CC"/>
            <w:sz w:val="22"/>
            <w:szCs w:val="22"/>
            <w:u w:val="single"/>
          </w:rPr>
          <w:t>stromerzeugenden Heizung</w:t>
        </w:r>
      </w:hyperlink>
      <w:r>
        <w:rPr>
          <w:rFonts w:ascii="Arial" w:eastAsia="Arial" w:hAnsi="Arial" w:cs="Arial"/>
          <w:sz w:val="22"/>
          <w:szCs w:val="22"/>
        </w:rPr>
        <w:t xml:space="preserve">. Überschüssiger Strom fließt entweder in einen Stromspeicher zum späteren Verbrauch oder wird profitabel ins Netz eingespeist. Im Umkehrschluss wird bei einem eigenen Stromdefizit auf 100% Ökostrom aus dem Netz zugegriffen. </w:t>
      </w:r>
    </w:p>
    <w:p w14:paraId="5BA2B57C" w14:textId="77777777" w:rsidR="00E74F8C" w:rsidRDefault="006966DD">
      <w:pPr>
        <w:spacing w:after="140"/>
        <w:rPr>
          <w:rFonts w:ascii="Arial" w:eastAsia="Arial" w:hAnsi="Arial" w:cs="Arial"/>
          <w:b/>
          <w:sz w:val="22"/>
          <w:szCs w:val="22"/>
        </w:rPr>
      </w:pPr>
      <w:r>
        <w:rPr>
          <w:rFonts w:ascii="Arial" w:eastAsia="Arial" w:hAnsi="Arial" w:cs="Arial"/>
          <w:b/>
          <w:sz w:val="22"/>
          <w:szCs w:val="22"/>
        </w:rPr>
        <w:t>Vorteile für die Mitglieder</w:t>
      </w:r>
    </w:p>
    <w:p w14:paraId="0C194B2A" w14:textId="77777777" w:rsidR="00E74F8C" w:rsidRDefault="006966DD">
      <w:pPr>
        <w:widowControl w:val="0"/>
        <w:numPr>
          <w:ilvl w:val="0"/>
          <w:numId w:val="1"/>
        </w:numPr>
        <w:spacing w:after="0"/>
        <w:rPr>
          <w:rFonts w:ascii="Arial" w:eastAsia="Arial" w:hAnsi="Arial" w:cs="Arial"/>
          <w:sz w:val="22"/>
          <w:szCs w:val="22"/>
        </w:rPr>
      </w:pPr>
      <w:r>
        <w:rPr>
          <w:rFonts w:ascii="Arial" w:eastAsia="Arial" w:hAnsi="Arial" w:cs="Arial"/>
          <w:sz w:val="22"/>
          <w:szCs w:val="22"/>
        </w:rPr>
        <w:t xml:space="preserve">Mitglieder sind Teil der </w:t>
      </w:r>
      <w:proofErr w:type="spellStart"/>
      <w:r>
        <w:rPr>
          <w:rFonts w:ascii="Arial" w:eastAsia="Arial" w:hAnsi="Arial" w:cs="Arial"/>
          <w:sz w:val="22"/>
          <w:szCs w:val="22"/>
        </w:rPr>
        <w:t>ViShare</w:t>
      </w:r>
      <w:proofErr w:type="spellEnd"/>
      <w:r>
        <w:rPr>
          <w:rFonts w:ascii="Arial" w:eastAsia="Arial" w:hAnsi="Arial" w:cs="Arial"/>
          <w:sz w:val="22"/>
          <w:szCs w:val="22"/>
        </w:rPr>
        <w:t xml:space="preserve"> Energy Community und beziehen günstigen 100 % Ökostrom</w:t>
      </w:r>
    </w:p>
    <w:p w14:paraId="41653A10" w14:textId="77777777" w:rsidR="00E74F8C" w:rsidRDefault="006966DD">
      <w:pPr>
        <w:widowControl w:val="0"/>
        <w:numPr>
          <w:ilvl w:val="0"/>
          <w:numId w:val="1"/>
        </w:numPr>
        <w:spacing w:after="0"/>
        <w:rPr>
          <w:rFonts w:ascii="Arial" w:eastAsia="Arial" w:hAnsi="Arial" w:cs="Arial"/>
          <w:sz w:val="22"/>
          <w:szCs w:val="22"/>
        </w:rPr>
      </w:pPr>
      <w:r>
        <w:rPr>
          <w:rFonts w:ascii="Arial" w:eastAsia="Arial" w:hAnsi="Arial" w:cs="Arial"/>
          <w:sz w:val="22"/>
          <w:szCs w:val="22"/>
        </w:rPr>
        <w:t xml:space="preserve">Mit </w:t>
      </w:r>
      <w:proofErr w:type="spellStart"/>
      <w:r>
        <w:rPr>
          <w:rFonts w:ascii="Arial" w:eastAsia="Arial" w:hAnsi="Arial" w:cs="Arial"/>
          <w:sz w:val="22"/>
          <w:szCs w:val="22"/>
        </w:rPr>
        <w:t>ViShare</w:t>
      </w:r>
      <w:proofErr w:type="spellEnd"/>
      <w:r>
        <w:rPr>
          <w:rFonts w:ascii="Arial" w:eastAsia="Arial" w:hAnsi="Arial" w:cs="Arial"/>
          <w:sz w:val="22"/>
          <w:szCs w:val="22"/>
        </w:rPr>
        <w:t xml:space="preserve"> steht 100 % Ökostrom immer genau dann zur Verfügung, wenn er benötigt wird, auch zu Spitzenverbrauchszeiten</w:t>
      </w:r>
    </w:p>
    <w:p w14:paraId="63714D4E" w14:textId="77777777" w:rsidR="00E74F8C" w:rsidRDefault="006966DD">
      <w:pPr>
        <w:widowControl w:val="0"/>
        <w:numPr>
          <w:ilvl w:val="0"/>
          <w:numId w:val="1"/>
        </w:numPr>
        <w:spacing w:after="0"/>
        <w:rPr>
          <w:rFonts w:ascii="Arial" w:eastAsia="Arial" w:hAnsi="Arial" w:cs="Arial"/>
          <w:sz w:val="22"/>
          <w:szCs w:val="22"/>
        </w:rPr>
      </w:pPr>
      <w:r>
        <w:rPr>
          <w:rFonts w:ascii="Arial" w:eastAsia="Arial" w:hAnsi="Arial" w:cs="Arial"/>
          <w:sz w:val="22"/>
          <w:szCs w:val="22"/>
        </w:rPr>
        <w:t>Strom und Wärme Hand in Hand – verlässliche Energietechnik trifft auf verlässliche Energieversorgung</w:t>
      </w:r>
    </w:p>
    <w:p w14:paraId="0CAF8CD8" w14:textId="77777777" w:rsidR="00E74F8C" w:rsidRDefault="006966DD">
      <w:pPr>
        <w:widowControl w:val="0"/>
        <w:numPr>
          <w:ilvl w:val="0"/>
          <w:numId w:val="1"/>
        </w:numPr>
        <w:spacing w:after="0"/>
        <w:rPr>
          <w:rFonts w:ascii="Arial" w:eastAsia="Arial" w:hAnsi="Arial" w:cs="Arial"/>
          <w:sz w:val="22"/>
          <w:szCs w:val="22"/>
        </w:rPr>
      </w:pPr>
      <w:r>
        <w:rPr>
          <w:rFonts w:ascii="Arial" w:eastAsia="Arial" w:hAnsi="Arial" w:cs="Arial"/>
          <w:sz w:val="22"/>
          <w:szCs w:val="22"/>
        </w:rPr>
        <w:t>Energie per Flatrate – eine individuell und flexibel anpassbare Flatrate ohne versteckte Kosten mit Mehrverbrauchspuffer, Ertragsgarantie und Energiesparbonus</w:t>
      </w:r>
    </w:p>
    <w:p w14:paraId="45BAF656" w14:textId="77777777" w:rsidR="00E74F8C" w:rsidRDefault="006966DD">
      <w:pPr>
        <w:widowControl w:val="0"/>
        <w:numPr>
          <w:ilvl w:val="0"/>
          <w:numId w:val="1"/>
        </w:numPr>
        <w:spacing w:after="0"/>
        <w:rPr>
          <w:rFonts w:ascii="Arial" w:eastAsia="Arial" w:hAnsi="Arial" w:cs="Arial"/>
          <w:sz w:val="22"/>
          <w:szCs w:val="22"/>
        </w:rPr>
      </w:pPr>
      <w:r>
        <w:rPr>
          <w:rFonts w:ascii="Arial" w:eastAsia="Arial" w:hAnsi="Arial" w:cs="Arial"/>
          <w:sz w:val="22"/>
          <w:szCs w:val="22"/>
        </w:rPr>
        <w:t xml:space="preserve">Mit dem Abschluss der Flatrate spüren die </w:t>
      </w:r>
      <w:proofErr w:type="spellStart"/>
      <w:r>
        <w:rPr>
          <w:rFonts w:ascii="Arial" w:eastAsia="Arial" w:hAnsi="Arial" w:cs="Arial"/>
          <w:sz w:val="22"/>
          <w:szCs w:val="22"/>
        </w:rPr>
        <w:t>ViShare</w:t>
      </w:r>
      <w:proofErr w:type="spellEnd"/>
      <w:r>
        <w:rPr>
          <w:rFonts w:ascii="Arial" w:eastAsia="Arial" w:hAnsi="Arial" w:cs="Arial"/>
          <w:sz w:val="22"/>
          <w:szCs w:val="22"/>
        </w:rPr>
        <w:t xml:space="preserve"> Mitglieder sofort nach der Inbetriebnahme der Anlage die Kostenersparnisse </w:t>
      </w:r>
    </w:p>
    <w:p w14:paraId="3089201A" w14:textId="77777777" w:rsidR="00E74F8C" w:rsidRDefault="006966DD">
      <w:pPr>
        <w:widowControl w:val="0"/>
        <w:numPr>
          <w:ilvl w:val="0"/>
          <w:numId w:val="1"/>
        </w:numPr>
        <w:rPr>
          <w:rFonts w:ascii="Arial" w:eastAsia="Arial" w:hAnsi="Arial" w:cs="Arial"/>
          <w:sz w:val="22"/>
          <w:szCs w:val="22"/>
        </w:rPr>
      </w:pPr>
      <w:r>
        <w:rPr>
          <w:rFonts w:ascii="Arial" w:eastAsia="Arial" w:hAnsi="Arial" w:cs="Arial"/>
          <w:sz w:val="22"/>
          <w:szCs w:val="22"/>
        </w:rPr>
        <w:t>Volle Transparenz über alle Energieflüsse durch einfaches Monitoring als Grundlage für ein intelligentes Energiemanagement</w:t>
      </w:r>
    </w:p>
    <w:p w14:paraId="17A15DA4" w14:textId="77777777" w:rsidR="00E74F8C" w:rsidRDefault="00E74F8C">
      <w:pPr>
        <w:spacing w:after="140"/>
        <w:rPr>
          <w:rFonts w:ascii="Arial" w:eastAsia="Arial" w:hAnsi="Arial" w:cs="Arial"/>
          <w:sz w:val="22"/>
          <w:szCs w:val="22"/>
        </w:rPr>
      </w:pPr>
    </w:p>
    <w:p w14:paraId="2492080A" w14:textId="77777777" w:rsidR="00E74F8C" w:rsidRDefault="00E74F8C">
      <w:pPr>
        <w:spacing w:after="140"/>
        <w:rPr>
          <w:rFonts w:ascii="Arial" w:eastAsia="Arial" w:hAnsi="Arial" w:cs="Arial"/>
          <w:sz w:val="22"/>
          <w:szCs w:val="22"/>
        </w:rPr>
      </w:pPr>
    </w:p>
    <w:p w14:paraId="114B2899" w14:textId="77777777" w:rsidR="00E74F8C" w:rsidRDefault="00E74F8C">
      <w:pPr>
        <w:spacing w:after="140"/>
        <w:rPr>
          <w:rFonts w:ascii="Arial" w:eastAsia="Arial" w:hAnsi="Arial" w:cs="Arial"/>
          <w:sz w:val="22"/>
          <w:szCs w:val="22"/>
        </w:rPr>
      </w:pPr>
    </w:p>
    <w:p w14:paraId="0B613B92" w14:textId="77777777" w:rsidR="00E74F8C" w:rsidRDefault="00E74F8C">
      <w:pPr>
        <w:spacing w:after="140"/>
        <w:rPr>
          <w:rFonts w:ascii="Arial" w:eastAsia="Arial" w:hAnsi="Arial" w:cs="Arial"/>
          <w:sz w:val="22"/>
          <w:szCs w:val="22"/>
        </w:rPr>
      </w:pPr>
    </w:p>
    <w:p w14:paraId="2C36F62E" w14:textId="77777777" w:rsidR="00E74F8C" w:rsidRDefault="00E74F8C">
      <w:pPr>
        <w:widowControl w:val="0"/>
        <w:spacing w:line="276" w:lineRule="auto"/>
        <w:rPr>
          <w:rFonts w:ascii="Arial" w:eastAsia="Arial" w:hAnsi="Arial" w:cs="Arial"/>
          <w:sz w:val="22"/>
          <w:szCs w:val="22"/>
        </w:rPr>
      </w:pPr>
    </w:p>
    <w:p w14:paraId="538F07A5" w14:textId="6B5B385F" w:rsidR="00E74F8C" w:rsidRDefault="00E74F8C">
      <w:pPr>
        <w:widowControl w:val="0"/>
        <w:spacing w:line="276" w:lineRule="auto"/>
        <w:rPr>
          <w:rFonts w:ascii="Arial" w:eastAsia="Arial" w:hAnsi="Arial" w:cs="Arial"/>
          <w:sz w:val="22"/>
          <w:szCs w:val="22"/>
        </w:rPr>
      </w:pPr>
    </w:p>
    <w:p w14:paraId="258E7F5D" w14:textId="66B8C728" w:rsidR="00E73DDD" w:rsidRDefault="00E73DDD">
      <w:pPr>
        <w:widowControl w:val="0"/>
        <w:spacing w:line="276" w:lineRule="auto"/>
        <w:rPr>
          <w:rFonts w:ascii="Arial" w:eastAsia="Arial" w:hAnsi="Arial" w:cs="Arial"/>
          <w:sz w:val="22"/>
          <w:szCs w:val="22"/>
        </w:rPr>
      </w:pPr>
    </w:p>
    <w:p w14:paraId="59BD4875" w14:textId="77777777" w:rsidR="00E73DDD" w:rsidRDefault="00E73DDD">
      <w:pPr>
        <w:widowControl w:val="0"/>
        <w:spacing w:line="276" w:lineRule="auto"/>
        <w:rPr>
          <w:rFonts w:ascii="Arial" w:eastAsia="Arial" w:hAnsi="Arial" w:cs="Arial"/>
          <w:sz w:val="22"/>
          <w:szCs w:val="22"/>
        </w:rPr>
      </w:pPr>
    </w:p>
    <w:p w14:paraId="312522FA" w14:textId="77777777" w:rsidR="00E74F8C" w:rsidRDefault="006966DD">
      <w:pPr>
        <w:widowControl w:val="0"/>
        <w:spacing w:line="276" w:lineRule="auto"/>
        <w:rPr>
          <w:rFonts w:ascii="Arial" w:eastAsia="Arial" w:hAnsi="Arial" w:cs="Arial"/>
          <w:b/>
          <w:sz w:val="22"/>
          <w:szCs w:val="22"/>
        </w:rPr>
      </w:pPr>
      <w:r>
        <w:rPr>
          <w:rFonts w:ascii="Arial" w:eastAsia="Arial" w:hAnsi="Arial" w:cs="Arial"/>
          <w:b/>
          <w:sz w:val="22"/>
          <w:szCs w:val="22"/>
        </w:rPr>
        <w:lastRenderedPageBreak/>
        <w:t>Bilder / Bildzeilen</w:t>
      </w:r>
    </w:p>
    <w:p w14:paraId="78BBA915" w14:textId="77777777" w:rsidR="00E74F8C" w:rsidRDefault="006966DD">
      <w:pPr>
        <w:widowControl w:val="0"/>
        <w:spacing w:after="0" w:line="276" w:lineRule="auto"/>
        <w:rPr>
          <w:rFonts w:ascii="Arial" w:eastAsia="Arial" w:hAnsi="Arial" w:cs="Arial"/>
          <w:sz w:val="22"/>
          <w:szCs w:val="22"/>
        </w:rPr>
      </w:pPr>
      <w:r>
        <w:rPr>
          <w:rFonts w:ascii="Arial" w:eastAsia="Arial" w:hAnsi="Arial" w:cs="Arial"/>
          <w:noProof/>
          <w:sz w:val="22"/>
          <w:szCs w:val="22"/>
        </w:rPr>
        <w:drawing>
          <wp:inline distT="114300" distB="114300" distL="114300" distR="114300" wp14:anchorId="3BC467E1" wp14:editId="78D20078">
            <wp:extent cx="2857183" cy="1866693"/>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2857183" cy="1866693"/>
                    </a:xfrm>
                    <a:prstGeom prst="rect">
                      <a:avLst/>
                    </a:prstGeom>
                    <a:ln/>
                  </pic:spPr>
                </pic:pic>
              </a:graphicData>
            </a:graphic>
          </wp:inline>
        </w:drawing>
      </w:r>
    </w:p>
    <w:p w14:paraId="525289C8" w14:textId="77777777" w:rsidR="00E74F8C" w:rsidRDefault="006966DD">
      <w:pPr>
        <w:widowControl w:val="0"/>
        <w:spacing w:after="0" w:line="276" w:lineRule="auto"/>
        <w:rPr>
          <w:rFonts w:ascii="Arial" w:eastAsia="Arial" w:hAnsi="Arial" w:cs="Arial"/>
          <w:sz w:val="22"/>
          <w:szCs w:val="22"/>
        </w:rPr>
      </w:pPr>
      <w:r>
        <w:rPr>
          <w:rFonts w:ascii="Arial" w:eastAsia="Arial" w:hAnsi="Arial" w:cs="Arial"/>
          <w:sz w:val="22"/>
          <w:szCs w:val="22"/>
        </w:rPr>
        <w:t xml:space="preserve">Bild 1: Betreiber von Photovoltaikanlagen, die nicht mehr gefördert werden, erhalten mit der </w:t>
      </w:r>
      <w:proofErr w:type="spellStart"/>
      <w:r>
        <w:rPr>
          <w:rFonts w:ascii="Arial" w:eastAsia="Arial" w:hAnsi="Arial" w:cs="Arial"/>
          <w:sz w:val="22"/>
          <w:szCs w:val="22"/>
        </w:rPr>
        <w:t>ViShare</w:t>
      </w:r>
      <w:proofErr w:type="spellEnd"/>
      <w:r>
        <w:rPr>
          <w:rFonts w:ascii="Arial" w:eastAsia="Arial" w:hAnsi="Arial" w:cs="Arial"/>
          <w:sz w:val="22"/>
          <w:szCs w:val="22"/>
        </w:rPr>
        <w:t xml:space="preserve"> Strom-Flatrate mehr als das Doppelte der EEG-Vergütung. Vertragspartner ist die Energy Market Solutions GmbH (EMS). </w:t>
      </w:r>
    </w:p>
    <w:p w14:paraId="437CA0F0" w14:textId="77777777" w:rsidR="00E74F8C" w:rsidRDefault="00E74F8C">
      <w:pPr>
        <w:widowControl w:val="0"/>
        <w:spacing w:after="0" w:line="276" w:lineRule="auto"/>
        <w:rPr>
          <w:rFonts w:ascii="Arial" w:eastAsia="Arial" w:hAnsi="Arial" w:cs="Arial"/>
          <w:sz w:val="22"/>
          <w:szCs w:val="22"/>
        </w:rPr>
      </w:pPr>
    </w:p>
    <w:p w14:paraId="1F36E484" w14:textId="77777777" w:rsidR="00E74F8C" w:rsidRDefault="00E74F8C">
      <w:pPr>
        <w:widowControl w:val="0"/>
        <w:spacing w:after="0" w:line="276" w:lineRule="auto"/>
        <w:rPr>
          <w:rFonts w:ascii="Arial" w:eastAsia="Arial" w:hAnsi="Arial" w:cs="Arial"/>
          <w:sz w:val="22"/>
          <w:szCs w:val="22"/>
        </w:rPr>
      </w:pPr>
    </w:p>
    <w:p w14:paraId="17E960D1" w14:textId="77777777" w:rsidR="00E74F8C" w:rsidRDefault="006966DD">
      <w:pPr>
        <w:widowControl w:val="0"/>
        <w:spacing w:after="0"/>
        <w:rPr>
          <w:rFonts w:ascii="Arial" w:eastAsia="Arial" w:hAnsi="Arial" w:cs="Arial"/>
          <w:sz w:val="22"/>
          <w:szCs w:val="22"/>
        </w:rPr>
      </w:pPr>
      <w:r>
        <w:rPr>
          <w:rFonts w:ascii="Arial" w:eastAsia="Arial" w:hAnsi="Arial" w:cs="Arial"/>
          <w:noProof/>
          <w:sz w:val="22"/>
          <w:szCs w:val="22"/>
        </w:rPr>
        <w:drawing>
          <wp:inline distT="114300" distB="114300" distL="114300" distR="114300" wp14:anchorId="2B6904B7" wp14:editId="76E6A38A">
            <wp:extent cx="2838133" cy="1978323"/>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838133" cy="1978323"/>
                    </a:xfrm>
                    <a:prstGeom prst="rect">
                      <a:avLst/>
                    </a:prstGeom>
                    <a:ln/>
                  </pic:spPr>
                </pic:pic>
              </a:graphicData>
            </a:graphic>
          </wp:inline>
        </w:drawing>
      </w:r>
    </w:p>
    <w:p w14:paraId="6F33E2A0" w14:textId="77777777" w:rsidR="00E74F8C" w:rsidRDefault="00E74F8C">
      <w:pPr>
        <w:widowControl w:val="0"/>
        <w:spacing w:after="0"/>
        <w:rPr>
          <w:rFonts w:ascii="Arial" w:eastAsia="Arial" w:hAnsi="Arial" w:cs="Arial"/>
          <w:sz w:val="22"/>
          <w:szCs w:val="22"/>
        </w:rPr>
      </w:pPr>
    </w:p>
    <w:p w14:paraId="348A16E0" w14:textId="77777777" w:rsidR="00E74F8C" w:rsidRDefault="006966DD">
      <w:pPr>
        <w:widowControl w:val="0"/>
        <w:spacing w:after="0"/>
        <w:rPr>
          <w:rFonts w:ascii="Arial" w:eastAsia="Arial" w:hAnsi="Arial" w:cs="Arial"/>
          <w:sz w:val="22"/>
          <w:szCs w:val="22"/>
        </w:rPr>
      </w:pPr>
      <w:r>
        <w:rPr>
          <w:rFonts w:ascii="Arial" w:eastAsia="Arial" w:hAnsi="Arial" w:cs="Arial"/>
          <w:sz w:val="22"/>
          <w:szCs w:val="22"/>
        </w:rPr>
        <w:t xml:space="preserve">Bild 2: Für Photovoltaikanlagen-Betreiber, die ihren Eigenstromverbrauch maximieren und zugleich Heizkosten sparen wollen, ist die Wärmeversorgung ihres Hauses mit einer Wärmepumpe eine besonders wirtschaftliche Lösung. Im Bild die neue Wärmepumpe </w:t>
      </w:r>
      <w:proofErr w:type="spellStart"/>
      <w:r>
        <w:rPr>
          <w:rFonts w:ascii="Arial" w:eastAsia="Arial" w:hAnsi="Arial" w:cs="Arial"/>
          <w:sz w:val="22"/>
          <w:szCs w:val="22"/>
        </w:rPr>
        <w:t>Vitocal</w:t>
      </w:r>
      <w:proofErr w:type="spellEnd"/>
      <w:r>
        <w:rPr>
          <w:rFonts w:ascii="Arial" w:eastAsia="Arial" w:hAnsi="Arial" w:cs="Arial"/>
          <w:sz w:val="22"/>
          <w:szCs w:val="22"/>
        </w:rPr>
        <w:t xml:space="preserve"> 252-A mit integriertem Warmwasserspeicher, der wandhängende Stromspeicher </w:t>
      </w:r>
      <w:proofErr w:type="spellStart"/>
      <w:r>
        <w:rPr>
          <w:rFonts w:ascii="Arial" w:eastAsia="Arial" w:hAnsi="Arial" w:cs="Arial"/>
          <w:sz w:val="22"/>
          <w:szCs w:val="22"/>
        </w:rPr>
        <w:t>Vitocharge</w:t>
      </w:r>
      <w:proofErr w:type="spellEnd"/>
      <w:r>
        <w:rPr>
          <w:rFonts w:ascii="Arial" w:eastAsia="Arial" w:hAnsi="Arial" w:cs="Arial"/>
          <w:sz w:val="22"/>
          <w:szCs w:val="22"/>
        </w:rPr>
        <w:t xml:space="preserve"> VX3 und das neue Wohnungslüftungssystem </w:t>
      </w:r>
      <w:proofErr w:type="spellStart"/>
      <w:r>
        <w:rPr>
          <w:rFonts w:ascii="Arial" w:eastAsia="Arial" w:hAnsi="Arial" w:cs="Arial"/>
          <w:sz w:val="22"/>
          <w:szCs w:val="22"/>
        </w:rPr>
        <w:t>Vitoair</w:t>
      </w:r>
      <w:proofErr w:type="spellEnd"/>
      <w:r>
        <w:rPr>
          <w:rFonts w:ascii="Arial" w:eastAsia="Arial" w:hAnsi="Arial" w:cs="Arial"/>
          <w:sz w:val="22"/>
          <w:szCs w:val="22"/>
        </w:rPr>
        <w:t xml:space="preserve"> FS.</w:t>
      </w:r>
    </w:p>
    <w:p w14:paraId="309C67DE" w14:textId="77777777" w:rsidR="00E74F8C" w:rsidRDefault="00E74F8C">
      <w:pPr>
        <w:widowControl w:val="0"/>
        <w:spacing w:after="0"/>
        <w:rPr>
          <w:rFonts w:ascii="Arial" w:eastAsia="Arial" w:hAnsi="Arial" w:cs="Arial"/>
          <w:sz w:val="22"/>
          <w:szCs w:val="22"/>
        </w:rPr>
      </w:pPr>
    </w:p>
    <w:p w14:paraId="7B4976FA" w14:textId="77777777" w:rsidR="00E74F8C" w:rsidRDefault="00E74F8C">
      <w:pPr>
        <w:widowControl w:val="0"/>
        <w:spacing w:after="0"/>
        <w:rPr>
          <w:rFonts w:ascii="Arial" w:eastAsia="Arial" w:hAnsi="Arial" w:cs="Arial"/>
          <w:sz w:val="22"/>
          <w:szCs w:val="22"/>
        </w:rPr>
      </w:pPr>
    </w:p>
    <w:p w14:paraId="4C665206" w14:textId="77777777" w:rsidR="00E74F8C" w:rsidRDefault="00E74F8C">
      <w:pPr>
        <w:widowControl w:val="0"/>
        <w:spacing w:after="0"/>
        <w:rPr>
          <w:rFonts w:ascii="Arial" w:eastAsia="Arial" w:hAnsi="Arial" w:cs="Arial"/>
          <w:sz w:val="22"/>
          <w:szCs w:val="22"/>
        </w:rPr>
      </w:pPr>
    </w:p>
    <w:p w14:paraId="0C659E1A" w14:textId="77777777" w:rsidR="00E74F8C" w:rsidRDefault="00E74F8C">
      <w:pPr>
        <w:widowControl w:val="0"/>
        <w:spacing w:after="0"/>
        <w:rPr>
          <w:rFonts w:ascii="Arial" w:eastAsia="Arial" w:hAnsi="Arial" w:cs="Arial"/>
          <w:sz w:val="22"/>
          <w:szCs w:val="22"/>
        </w:rPr>
      </w:pPr>
    </w:p>
    <w:p w14:paraId="316F10D5" w14:textId="77777777" w:rsidR="00E74F8C" w:rsidRDefault="00E74F8C">
      <w:pPr>
        <w:widowControl w:val="0"/>
        <w:spacing w:after="0"/>
        <w:rPr>
          <w:rFonts w:ascii="Arial" w:eastAsia="Arial" w:hAnsi="Arial" w:cs="Arial"/>
          <w:sz w:val="22"/>
          <w:szCs w:val="22"/>
        </w:rPr>
      </w:pPr>
    </w:p>
    <w:p w14:paraId="0CE57680" w14:textId="77777777" w:rsidR="00E74F8C" w:rsidRDefault="00E74F8C">
      <w:pPr>
        <w:widowControl w:val="0"/>
        <w:spacing w:after="0"/>
        <w:rPr>
          <w:rFonts w:ascii="Arial" w:eastAsia="Arial" w:hAnsi="Arial" w:cs="Arial"/>
          <w:sz w:val="22"/>
          <w:szCs w:val="22"/>
        </w:rPr>
      </w:pPr>
    </w:p>
    <w:p w14:paraId="59FFCC0A" w14:textId="77777777" w:rsidR="00E74F8C" w:rsidRDefault="00E74F8C">
      <w:pPr>
        <w:widowControl w:val="0"/>
        <w:spacing w:after="0"/>
        <w:rPr>
          <w:rFonts w:ascii="Arial" w:eastAsia="Arial" w:hAnsi="Arial" w:cs="Arial"/>
          <w:sz w:val="22"/>
          <w:szCs w:val="22"/>
        </w:rPr>
      </w:pPr>
    </w:p>
    <w:p w14:paraId="454376AC" w14:textId="77777777" w:rsidR="00E74F8C" w:rsidRDefault="00E74F8C">
      <w:pPr>
        <w:widowControl w:val="0"/>
        <w:spacing w:after="0"/>
        <w:rPr>
          <w:rFonts w:ascii="Arial" w:eastAsia="Arial" w:hAnsi="Arial" w:cs="Arial"/>
          <w:sz w:val="22"/>
          <w:szCs w:val="22"/>
        </w:rPr>
      </w:pPr>
    </w:p>
    <w:p w14:paraId="482C728F" w14:textId="4D91A52B" w:rsidR="00E74F8C" w:rsidRDefault="00E74F8C">
      <w:pPr>
        <w:widowControl w:val="0"/>
        <w:spacing w:after="0"/>
        <w:rPr>
          <w:rFonts w:ascii="Arial" w:eastAsia="Arial" w:hAnsi="Arial" w:cs="Arial"/>
          <w:sz w:val="22"/>
          <w:szCs w:val="22"/>
        </w:rPr>
      </w:pPr>
    </w:p>
    <w:p w14:paraId="677A3557" w14:textId="565D38D3" w:rsidR="00E73DDD" w:rsidRDefault="00E73DDD">
      <w:pPr>
        <w:widowControl w:val="0"/>
        <w:spacing w:after="0"/>
        <w:rPr>
          <w:rFonts w:ascii="Arial" w:eastAsia="Arial" w:hAnsi="Arial" w:cs="Arial"/>
          <w:sz w:val="22"/>
          <w:szCs w:val="22"/>
        </w:rPr>
      </w:pPr>
    </w:p>
    <w:p w14:paraId="5159D7E9" w14:textId="77777777" w:rsidR="00E73DDD" w:rsidRDefault="00E73DDD">
      <w:pPr>
        <w:widowControl w:val="0"/>
        <w:spacing w:after="0"/>
        <w:rPr>
          <w:rFonts w:ascii="Arial" w:eastAsia="Arial" w:hAnsi="Arial" w:cs="Arial"/>
          <w:sz w:val="22"/>
          <w:szCs w:val="22"/>
        </w:rPr>
      </w:pPr>
    </w:p>
    <w:p w14:paraId="6C33BC20" w14:textId="77777777" w:rsidR="00E74F8C" w:rsidRDefault="006966DD">
      <w:pPr>
        <w:widowControl w:val="0"/>
        <w:spacing w:line="276" w:lineRule="auto"/>
        <w:rPr>
          <w:rFonts w:ascii="Arial" w:eastAsia="Arial" w:hAnsi="Arial" w:cs="Arial"/>
          <w:b/>
          <w:sz w:val="22"/>
          <w:szCs w:val="22"/>
        </w:rPr>
      </w:pPr>
      <w:r>
        <w:rPr>
          <w:rFonts w:ascii="Arial" w:eastAsia="Arial" w:hAnsi="Arial" w:cs="Arial"/>
          <w:b/>
          <w:sz w:val="22"/>
          <w:szCs w:val="22"/>
        </w:rPr>
        <w:lastRenderedPageBreak/>
        <w:t>Über Viessmann</w:t>
      </w:r>
    </w:p>
    <w:p w14:paraId="17C51236" w14:textId="77777777" w:rsidR="00E74F8C" w:rsidRDefault="006966DD">
      <w:pPr>
        <w:widowControl w:val="0"/>
        <w:spacing w:after="0" w:line="276" w:lineRule="auto"/>
        <w:rPr>
          <w:rFonts w:ascii="Arial" w:eastAsia="Arial" w:hAnsi="Arial" w:cs="Arial"/>
          <w:sz w:val="22"/>
          <w:szCs w:val="22"/>
        </w:rPr>
      </w:pPr>
      <w:r>
        <w:rPr>
          <w:rFonts w:ascii="Arial" w:eastAsia="Arial" w:hAnsi="Arial" w:cs="Arial"/>
          <w:sz w:val="22"/>
          <w:szCs w:val="22"/>
        </w:rPr>
        <w:t xml:space="preserve">Viessmann ist der führende Anbieter von Klimalösungen für alle Lebensräume. Das ‘Integrierte Viessmann Lösungsangebot’ </w:t>
      </w:r>
      <w:proofErr w:type="gramStart"/>
      <w:r>
        <w:rPr>
          <w:rFonts w:ascii="Arial" w:eastAsia="Arial" w:hAnsi="Arial" w:cs="Arial"/>
          <w:sz w:val="22"/>
          <w:szCs w:val="22"/>
        </w:rPr>
        <w:t>ermöglicht es</w:t>
      </w:r>
      <w:proofErr w:type="gramEnd"/>
      <w:r>
        <w:rPr>
          <w:rFonts w:ascii="Arial" w:eastAsia="Arial" w:hAnsi="Arial" w:cs="Arial"/>
          <w:sz w:val="22"/>
          <w:szCs w:val="22"/>
        </w:rPr>
        <w:t>, Produkte und Systeme über digitale Plattformen und Services für Klima- (Wärme, Kälte &amp; Luftqualität) und Kühllösungen nahtlos miteinander zu verbinden. Alle Lösungen basieren auf erneuerbaren Energien und maximaler Effizienz. Alle Aktivitäten des 1917 gegründeten Familienunternehmen leiten sich aus dem Unternehmensleitbild “</w:t>
      </w:r>
      <w:proofErr w:type="spellStart"/>
      <w:r>
        <w:rPr>
          <w:rFonts w:ascii="Arial" w:eastAsia="Arial" w:hAnsi="Arial" w:cs="Arial"/>
          <w:sz w:val="22"/>
          <w:szCs w:val="22"/>
        </w:rPr>
        <w:t>We</w:t>
      </w:r>
      <w:proofErr w:type="spellEnd"/>
      <w:r>
        <w:rPr>
          <w:rFonts w:ascii="Arial" w:eastAsia="Arial" w:hAnsi="Arial" w:cs="Arial"/>
          <w:sz w:val="22"/>
          <w:szCs w:val="22"/>
        </w:rPr>
        <w:t xml:space="preserve"> </w:t>
      </w:r>
      <w:proofErr w:type="spellStart"/>
      <w:r>
        <w:rPr>
          <w:rFonts w:ascii="Arial" w:eastAsia="Arial" w:hAnsi="Arial" w:cs="Arial"/>
          <w:sz w:val="22"/>
          <w:szCs w:val="22"/>
        </w:rPr>
        <w:t>create</w:t>
      </w:r>
      <w:proofErr w:type="spellEnd"/>
      <w:r>
        <w:rPr>
          <w:rFonts w:ascii="Arial" w:eastAsia="Arial" w:hAnsi="Arial" w:cs="Arial"/>
          <w:sz w:val="22"/>
          <w:szCs w:val="22"/>
        </w:rPr>
        <w:t xml:space="preserve"> </w:t>
      </w:r>
      <w:proofErr w:type="spellStart"/>
      <w:r>
        <w:rPr>
          <w:rFonts w:ascii="Arial" w:eastAsia="Arial" w:hAnsi="Arial" w:cs="Arial"/>
          <w:sz w:val="22"/>
          <w:szCs w:val="22"/>
        </w:rPr>
        <w:t>living</w:t>
      </w:r>
      <w:proofErr w:type="spellEnd"/>
      <w:r>
        <w:rPr>
          <w:rFonts w:ascii="Arial" w:eastAsia="Arial" w:hAnsi="Arial" w:cs="Arial"/>
          <w:sz w:val="22"/>
          <w:szCs w:val="22"/>
        </w:rPr>
        <w:t xml:space="preserve"> </w:t>
      </w:r>
      <w:proofErr w:type="spellStart"/>
      <w:r>
        <w:rPr>
          <w:rFonts w:ascii="Arial" w:eastAsia="Arial" w:hAnsi="Arial" w:cs="Arial"/>
          <w:sz w:val="22"/>
          <w:szCs w:val="22"/>
        </w:rPr>
        <w:t>spaces</w:t>
      </w:r>
      <w:proofErr w:type="spellEnd"/>
      <w:r>
        <w:rPr>
          <w:rFonts w:ascii="Arial" w:eastAsia="Arial" w:hAnsi="Arial" w:cs="Arial"/>
          <w:sz w:val="22"/>
          <w:szCs w:val="22"/>
        </w:rPr>
        <w:t xml:space="preserve"> </w:t>
      </w:r>
      <w:proofErr w:type="spellStart"/>
      <w:r>
        <w:rPr>
          <w:rFonts w:ascii="Arial" w:eastAsia="Arial" w:hAnsi="Arial" w:cs="Arial"/>
          <w:sz w:val="22"/>
          <w:szCs w:val="22"/>
        </w:rPr>
        <w:t>for</w:t>
      </w:r>
      <w:proofErr w:type="spellEnd"/>
      <w:r>
        <w:rPr>
          <w:rFonts w:ascii="Arial" w:eastAsia="Arial" w:hAnsi="Arial" w:cs="Arial"/>
          <w:sz w:val="22"/>
          <w:szCs w:val="22"/>
        </w:rPr>
        <w:t xml:space="preserve"> </w:t>
      </w:r>
      <w:proofErr w:type="spellStart"/>
      <w:r>
        <w:rPr>
          <w:rFonts w:ascii="Arial" w:eastAsia="Arial" w:hAnsi="Arial" w:cs="Arial"/>
          <w:sz w:val="22"/>
          <w:szCs w:val="22"/>
        </w:rPr>
        <w:t>generations</w:t>
      </w:r>
      <w:proofErr w:type="spellEnd"/>
      <w:r>
        <w:rPr>
          <w:rFonts w:ascii="Arial" w:eastAsia="Arial" w:hAnsi="Arial" w:cs="Arial"/>
          <w:sz w:val="22"/>
          <w:szCs w:val="22"/>
        </w:rPr>
        <w:t xml:space="preserve"> </w:t>
      </w:r>
      <w:proofErr w:type="spellStart"/>
      <w:r>
        <w:rPr>
          <w:rFonts w:ascii="Arial" w:eastAsia="Arial" w:hAnsi="Arial" w:cs="Arial"/>
          <w:sz w:val="22"/>
          <w:szCs w:val="22"/>
        </w:rPr>
        <w:t>to</w:t>
      </w:r>
      <w:proofErr w:type="spellEnd"/>
      <w:r>
        <w:rPr>
          <w:rFonts w:ascii="Arial" w:eastAsia="Arial" w:hAnsi="Arial" w:cs="Arial"/>
          <w:sz w:val="22"/>
          <w:szCs w:val="22"/>
        </w:rPr>
        <w:t xml:space="preserve"> </w:t>
      </w:r>
      <w:proofErr w:type="spellStart"/>
      <w:r>
        <w:rPr>
          <w:rFonts w:ascii="Arial" w:eastAsia="Arial" w:hAnsi="Arial" w:cs="Arial"/>
          <w:sz w:val="22"/>
          <w:szCs w:val="22"/>
        </w:rPr>
        <w:t>come</w:t>
      </w:r>
      <w:proofErr w:type="spellEnd"/>
      <w:r>
        <w:rPr>
          <w:rFonts w:ascii="Arial" w:eastAsia="Arial" w:hAnsi="Arial" w:cs="Arial"/>
          <w:sz w:val="22"/>
          <w:szCs w:val="22"/>
        </w:rPr>
        <w:t xml:space="preserve">” ab. Lebensräume zukünftiger Generationen zu gestalten – das ist die Verantwortung der weltweit 12.700 Mitglieder starken Viessmann Familie. </w:t>
      </w:r>
    </w:p>
    <w:p w14:paraId="7E585B62" w14:textId="77777777" w:rsidR="00E74F8C" w:rsidRDefault="00E74F8C">
      <w:pPr>
        <w:widowControl w:val="0"/>
        <w:spacing w:after="0" w:line="276" w:lineRule="auto"/>
        <w:rPr>
          <w:rFonts w:ascii="Arial" w:eastAsia="Arial" w:hAnsi="Arial" w:cs="Arial"/>
          <w:sz w:val="22"/>
          <w:szCs w:val="22"/>
        </w:rPr>
      </w:pPr>
    </w:p>
    <w:p w14:paraId="1EB6C088" w14:textId="77777777" w:rsidR="00E74F8C" w:rsidRDefault="00E74F8C">
      <w:pPr>
        <w:widowControl w:val="0"/>
        <w:spacing w:after="0" w:line="276" w:lineRule="auto"/>
        <w:rPr>
          <w:rFonts w:ascii="Arial" w:eastAsia="Arial" w:hAnsi="Arial" w:cs="Arial"/>
          <w:sz w:val="22"/>
          <w:szCs w:val="22"/>
        </w:rPr>
      </w:pPr>
    </w:p>
    <w:p w14:paraId="6404D3AE" w14:textId="77777777" w:rsidR="00E74F8C" w:rsidRDefault="00E74F8C">
      <w:pPr>
        <w:widowControl w:val="0"/>
        <w:spacing w:after="0" w:line="276" w:lineRule="auto"/>
        <w:rPr>
          <w:rFonts w:ascii="Arial" w:eastAsia="Arial" w:hAnsi="Arial" w:cs="Arial"/>
          <w:sz w:val="22"/>
          <w:szCs w:val="22"/>
        </w:rPr>
      </w:pPr>
    </w:p>
    <w:p w14:paraId="2839B5D8" w14:textId="77777777" w:rsidR="00E74F8C" w:rsidRDefault="00E74F8C">
      <w:pPr>
        <w:widowControl w:val="0"/>
        <w:spacing w:after="0" w:line="276" w:lineRule="auto"/>
        <w:rPr>
          <w:rFonts w:ascii="Arial" w:eastAsia="Arial" w:hAnsi="Arial" w:cs="Arial"/>
          <w:sz w:val="22"/>
          <w:szCs w:val="22"/>
        </w:rPr>
      </w:pPr>
    </w:p>
    <w:p w14:paraId="4901EE11" w14:textId="77777777" w:rsidR="00E74F8C" w:rsidRDefault="00E74F8C">
      <w:pPr>
        <w:widowControl w:val="0"/>
        <w:spacing w:after="0" w:line="276" w:lineRule="auto"/>
        <w:rPr>
          <w:rFonts w:ascii="Arial" w:eastAsia="Arial" w:hAnsi="Arial" w:cs="Arial"/>
          <w:sz w:val="22"/>
          <w:szCs w:val="22"/>
        </w:rPr>
      </w:pPr>
    </w:p>
    <w:p w14:paraId="6A16F0C5" w14:textId="77777777" w:rsidR="00E74F8C" w:rsidRDefault="00E74F8C">
      <w:pPr>
        <w:widowControl w:val="0"/>
        <w:spacing w:after="0" w:line="276" w:lineRule="auto"/>
        <w:rPr>
          <w:rFonts w:ascii="Arial" w:eastAsia="Arial" w:hAnsi="Arial" w:cs="Arial"/>
          <w:sz w:val="22"/>
          <w:szCs w:val="22"/>
        </w:rPr>
      </w:pPr>
    </w:p>
    <w:p w14:paraId="0D1F934E" w14:textId="77777777" w:rsidR="00E74F8C" w:rsidRDefault="00E74F8C">
      <w:pPr>
        <w:widowControl w:val="0"/>
        <w:spacing w:after="0" w:line="276" w:lineRule="auto"/>
        <w:rPr>
          <w:rFonts w:ascii="Arial" w:eastAsia="Arial" w:hAnsi="Arial" w:cs="Arial"/>
          <w:sz w:val="22"/>
          <w:szCs w:val="22"/>
        </w:rPr>
      </w:pPr>
    </w:p>
    <w:p w14:paraId="0F62D3BB" w14:textId="77777777" w:rsidR="00E74F8C" w:rsidRDefault="00E74F8C">
      <w:pPr>
        <w:widowControl w:val="0"/>
        <w:spacing w:after="0" w:line="276" w:lineRule="auto"/>
        <w:rPr>
          <w:rFonts w:ascii="Arial" w:eastAsia="Arial" w:hAnsi="Arial" w:cs="Arial"/>
          <w:sz w:val="22"/>
          <w:szCs w:val="22"/>
        </w:rPr>
      </w:pPr>
    </w:p>
    <w:p w14:paraId="5D616FD8" w14:textId="77777777" w:rsidR="00E74F8C" w:rsidRDefault="00E74F8C">
      <w:pPr>
        <w:widowControl w:val="0"/>
        <w:spacing w:after="0" w:line="276" w:lineRule="auto"/>
        <w:rPr>
          <w:rFonts w:ascii="Arial" w:eastAsia="Arial" w:hAnsi="Arial" w:cs="Arial"/>
          <w:sz w:val="22"/>
          <w:szCs w:val="22"/>
        </w:rPr>
      </w:pPr>
    </w:p>
    <w:p w14:paraId="7E0C932C" w14:textId="77777777" w:rsidR="00E74F8C" w:rsidRDefault="00E74F8C">
      <w:pPr>
        <w:widowControl w:val="0"/>
        <w:spacing w:after="0" w:line="276" w:lineRule="auto"/>
        <w:rPr>
          <w:rFonts w:ascii="Arial" w:eastAsia="Arial" w:hAnsi="Arial" w:cs="Arial"/>
          <w:sz w:val="22"/>
          <w:szCs w:val="22"/>
        </w:rPr>
      </w:pPr>
    </w:p>
    <w:p w14:paraId="4376F9CB" w14:textId="77777777" w:rsidR="00E74F8C" w:rsidRDefault="00E74F8C">
      <w:pPr>
        <w:widowControl w:val="0"/>
        <w:spacing w:after="0" w:line="276" w:lineRule="auto"/>
        <w:rPr>
          <w:rFonts w:ascii="Arial" w:eastAsia="Arial" w:hAnsi="Arial" w:cs="Arial"/>
          <w:sz w:val="22"/>
          <w:szCs w:val="22"/>
        </w:rPr>
      </w:pPr>
    </w:p>
    <w:p w14:paraId="4659AF7F" w14:textId="77777777" w:rsidR="00E74F8C" w:rsidRDefault="00E74F8C">
      <w:pPr>
        <w:widowControl w:val="0"/>
        <w:spacing w:after="0" w:line="276" w:lineRule="auto"/>
        <w:rPr>
          <w:rFonts w:ascii="Arial" w:eastAsia="Arial" w:hAnsi="Arial" w:cs="Arial"/>
          <w:sz w:val="22"/>
          <w:szCs w:val="22"/>
        </w:rPr>
      </w:pPr>
    </w:p>
    <w:p w14:paraId="79AE714D" w14:textId="77777777" w:rsidR="00E74F8C" w:rsidRDefault="00E74F8C">
      <w:pPr>
        <w:widowControl w:val="0"/>
        <w:spacing w:after="0" w:line="276" w:lineRule="auto"/>
        <w:rPr>
          <w:rFonts w:ascii="Arial" w:eastAsia="Arial" w:hAnsi="Arial" w:cs="Arial"/>
          <w:sz w:val="22"/>
          <w:szCs w:val="22"/>
        </w:rPr>
      </w:pPr>
    </w:p>
    <w:p w14:paraId="343D92D5" w14:textId="77777777" w:rsidR="00E74F8C" w:rsidRDefault="00E74F8C">
      <w:pPr>
        <w:widowControl w:val="0"/>
        <w:spacing w:after="0" w:line="276" w:lineRule="auto"/>
        <w:rPr>
          <w:rFonts w:ascii="Arial" w:eastAsia="Arial" w:hAnsi="Arial" w:cs="Arial"/>
          <w:sz w:val="22"/>
          <w:szCs w:val="22"/>
        </w:rPr>
      </w:pPr>
    </w:p>
    <w:p w14:paraId="3936B299" w14:textId="77777777" w:rsidR="00E74F8C" w:rsidRDefault="00E74F8C">
      <w:pPr>
        <w:widowControl w:val="0"/>
        <w:spacing w:after="0" w:line="276" w:lineRule="auto"/>
        <w:rPr>
          <w:rFonts w:ascii="Arial" w:eastAsia="Arial" w:hAnsi="Arial" w:cs="Arial"/>
          <w:sz w:val="22"/>
          <w:szCs w:val="22"/>
        </w:rPr>
      </w:pPr>
    </w:p>
    <w:p w14:paraId="026E5A6C" w14:textId="77777777" w:rsidR="00E74F8C" w:rsidRDefault="00E74F8C">
      <w:pPr>
        <w:widowControl w:val="0"/>
        <w:spacing w:after="0" w:line="276" w:lineRule="auto"/>
        <w:rPr>
          <w:rFonts w:ascii="Arial" w:eastAsia="Arial" w:hAnsi="Arial" w:cs="Arial"/>
          <w:sz w:val="22"/>
          <w:szCs w:val="22"/>
        </w:rPr>
      </w:pPr>
    </w:p>
    <w:p w14:paraId="5E8F959C" w14:textId="77777777" w:rsidR="00E74F8C" w:rsidRDefault="00E74F8C">
      <w:pPr>
        <w:widowControl w:val="0"/>
        <w:spacing w:after="0" w:line="276" w:lineRule="auto"/>
        <w:rPr>
          <w:rFonts w:ascii="Arial" w:eastAsia="Arial" w:hAnsi="Arial" w:cs="Arial"/>
          <w:sz w:val="22"/>
          <w:szCs w:val="22"/>
        </w:rPr>
      </w:pPr>
    </w:p>
    <w:p w14:paraId="456B5A3D" w14:textId="77777777" w:rsidR="00E74F8C" w:rsidRDefault="00E74F8C">
      <w:pPr>
        <w:widowControl w:val="0"/>
        <w:spacing w:after="0" w:line="276" w:lineRule="auto"/>
        <w:rPr>
          <w:rFonts w:ascii="Arial" w:eastAsia="Arial" w:hAnsi="Arial" w:cs="Arial"/>
          <w:sz w:val="22"/>
          <w:szCs w:val="22"/>
        </w:rPr>
      </w:pPr>
    </w:p>
    <w:p w14:paraId="4271BB77" w14:textId="77777777" w:rsidR="00E74F8C" w:rsidRDefault="00E74F8C">
      <w:pPr>
        <w:widowControl w:val="0"/>
        <w:spacing w:after="0" w:line="276" w:lineRule="auto"/>
        <w:rPr>
          <w:rFonts w:ascii="Arial" w:eastAsia="Arial" w:hAnsi="Arial" w:cs="Arial"/>
          <w:sz w:val="22"/>
          <w:szCs w:val="22"/>
        </w:rPr>
      </w:pPr>
    </w:p>
    <w:p w14:paraId="20318DE3" w14:textId="77777777" w:rsidR="00E74F8C" w:rsidRDefault="00E74F8C">
      <w:pPr>
        <w:widowControl w:val="0"/>
        <w:spacing w:after="0" w:line="276" w:lineRule="auto"/>
        <w:rPr>
          <w:rFonts w:ascii="Arial" w:eastAsia="Arial" w:hAnsi="Arial" w:cs="Arial"/>
          <w:sz w:val="22"/>
          <w:szCs w:val="22"/>
        </w:rPr>
      </w:pPr>
    </w:p>
    <w:p w14:paraId="281D0626" w14:textId="77777777" w:rsidR="00E74F8C" w:rsidRDefault="00E74F8C">
      <w:pPr>
        <w:widowControl w:val="0"/>
        <w:spacing w:after="0" w:line="276" w:lineRule="auto"/>
        <w:rPr>
          <w:rFonts w:ascii="Arial" w:eastAsia="Arial" w:hAnsi="Arial" w:cs="Arial"/>
          <w:sz w:val="22"/>
          <w:szCs w:val="22"/>
        </w:rPr>
      </w:pPr>
    </w:p>
    <w:p w14:paraId="7C819A9F" w14:textId="77777777" w:rsidR="00E74F8C" w:rsidRDefault="00E74F8C">
      <w:pPr>
        <w:widowControl w:val="0"/>
        <w:spacing w:after="0" w:line="276" w:lineRule="auto"/>
        <w:rPr>
          <w:rFonts w:ascii="Arial" w:eastAsia="Arial" w:hAnsi="Arial" w:cs="Arial"/>
          <w:sz w:val="22"/>
          <w:szCs w:val="22"/>
        </w:rPr>
      </w:pPr>
    </w:p>
    <w:p w14:paraId="1315B628" w14:textId="77777777" w:rsidR="00E74F8C" w:rsidRDefault="00E74F8C">
      <w:pPr>
        <w:widowControl w:val="0"/>
        <w:spacing w:after="0" w:line="276" w:lineRule="auto"/>
        <w:rPr>
          <w:rFonts w:ascii="Arial" w:eastAsia="Arial" w:hAnsi="Arial" w:cs="Arial"/>
          <w:sz w:val="22"/>
          <w:szCs w:val="22"/>
        </w:rPr>
      </w:pPr>
    </w:p>
    <w:p w14:paraId="42F9E1B1" w14:textId="77777777" w:rsidR="00E74F8C" w:rsidRDefault="00E74F8C">
      <w:pPr>
        <w:widowControl w:val="0"/>
        <w:spacing w:after="0" w:line="276" w:lineRule="auto"/>
        <w:rPr>
          <w:rFonts w:ascii="Arial" w:eastAsia="Arial" w:hAnsi="Arial" w:cs="Arial"/>
          <w:sz w:val="22"/>
          <w:szCs w:val="22"/>
        </w:rPr>
      </w:pPr>
    </w:p>
    <w:p w14:paraId="07540FE2" w14:textId="77777777" w:rsidR="00E74F8C" w:rsidRDefault="00E74F8C">
      <w:pPr>
        <w:widowControl w:val="0"/>
        <w:spacing w:after="0" w:line="276" w:lineRule="auto"/>
        <w:rPr>
          <w:rFonts w:ascii="Arial" w:eastAsia="Arial" w:hAnsi="Arial" w:cs="Arial"/>
          <w:sz w:val="22"/>
          <w:szCs w:val="22"/>
        </w:rPr>
      </w:pPr>
    </w:p>
    <w:p w14:paraId="3EF1F6A4" w14:textId="77777777" w:rsidR="00E74F8C" w:rsidRDefault="00E74F8C">
      <w:pPr>
        <w:widowControl w:val="0"/>
        <w:spacing w:after="0" w:line="276" w:lineRule="auto"/>
        <w:rPr>
          <w:rFonts w:ascii="Arial" w:eastAsia="Arial" w:hAnsi="Arial" w:cs="Arial"/>
          <w:sz w:val="22"/>
          <w:szCs w:val="22"/>
        </w:rPr>
      </w:pPr>
    </w:p>
    <w:p w14:paraId="638FCB7D" w14:textId="77777777" w:rsidR="00E74F8C" w:rsidRDefault="00E74F8C">
      <w:pPr>
        <w:widowControl w:val="0"/>
        <w:spacing w:after="0" w:line="276" w:lineRule="auto"/>
        <w:rPr>
          <w:rFonts w:ascii="Arial" w:eastAsia="Arial" w:hAnsi="Arial" w:cs="Arial"/>
          <w:sz w:val="22"/>
          <w:szCs w:val="22"/>
        </w:rPr>
      </w:pPr>
    </w:p>
    <w:p w14:paraId="1E7E796A" w14:textId="77777777" w:rsidR="00E74F8C" w:rsidRDefault="00E74F8C">
      <w:pPr>
        <w:widowControl w:val="0"/>
        <w:spacing w:after="0"/>
        <w:rPr>
          <w:rFonts w:ascii="Arial" w:eastAsia="Arial" w:hAnsi="Arial" w:cs="Arial"/>
          <w:sz w:val="22"/>
          <w:szCs w:val="22"/>
        </w:rPr>
      </w:pPr>
    </w:p>
    <w:p w14:paraId="7504ACC6" w14:textId="77777777" w:rsidR="00E74F8C" w:rsidRPr="00E73DDD" w:rsidRDefault="006966DD">
      <w:pPr>
        <w:widowControl w:val="0"/>
        <w:spacing w:after="0"/>
        <w:rPr>
          <w:rFonts w:ascii="Arial" w:eastAsia="Arial" w:hAnsi="Arial" w:cs="Arial"/>
          <w:color w:val="999999"/>
          <w:sz w:val="18"/>
          <w:szCs w:val="18"/>
          <w:lang w:val="en-US"/>
        </w:rPr>
      </w:pPr>
      <w:r w:rsidRPr="00E73DDD">
        <w:rPr>
          <w:rFonts w:ascii="Arial" w:eastAsia="Arial" w:hAnsi="Arial" w:cs="Arial"/>
          <w:color w:val="999999"/>
          <w:sz w:val="18"/>
          <w:szCs w:val="18"/>
          <w:lang w:val="en-US"/>
        </w:rPr>
        <w:t>Viessmann Climate Solutions SE</w:t>
      </w:r>
    </w:p>
    <w:p w14:paraId="4F651CE4" w14:textId="77777777" w:rsidR="00E74F8C" w:rsidRPr="00E73DDD" w:rsidRDefault="006966DD">
      <w:pPr>
        <w:widowControl w:val="0"/>
        <w:spacing w:after="0"/>
        <w:rPr>
          <w:rFonts w:ascii="Arial" w:eastAsia="Arial" w:hAnsi="Arial" w:cs="Arial"/>
          <w:color w:val="999999"/>
          <w:sz w:val="18"/>
          <w:szCs w:val="18"/>
          <w:lang w:val="en-US"/>
        </w:rPr>
      </w:pPr>
      <w:r w:rsidRPr="00E73DDD">
        <w:rPr>
          <w:rFonts w:ascii="Arial" w:eastAsia="Arial" w:hAnsi="Arial" w:cs="Arial"/>
          <w:color w:val="999999"/>
          <w:sz w:val="18"/>
          <w:szCs w:val="18"/>
          <w:lang w:val="en-US"/>
        </w:rPr>
        <w:t xml:space="preserve">35107 </w:t>
      </w:r>
      <w:proofErr w:type="spellStart"/>
      <w:r w:rsidRPr="00E73DDD">
        <w:rPr>
          <w:rFonts w:ascii="Arial" w:eastAsia="Arial" w:hAnsi="Arial" w:cs="Arial"/>
          <w:color w:val="999999"/>
          <w:sz w:val="18"/>
          <w:szCs w:val="18"/>
          <w:lang w:val="en-US"/>
        </w:rPr>
        <w:t>Allendorf</w:t>
      </w:r>
      <w:proofErr w:type="spellEnd"/>
      <w:r w:rsidRPr="00E73DDD">
        <w:rPr>
          <w:rFonts w:ascii="Arial" w:eastAsia="Arial" w:hAnsi="Arial" w:cs="Arial"/>
          <w:color w:val="999999"/>
          <w:sz w:val="18"/>
          <w:szCs w:val="18"/>
          <w:lang w:val="en-US"/>
        </w:rPr>
        <w:t xml:space="preserve"> (Eder)</w:t>
      </w:r>
    </w:p>
    <w:p w14:paraId="7512457F" w14:textId="77777777" w:rsidR="00E74F8C" w:rsidRPr="00E73DDD" w:rsidRDefault="006966DD">
      <w:pPr>
        <w:widowControl w:val="0"/>
        <w:spacing w:after="0"/>
        <w:rPr>
          <w:rFonts w:ascii="Arial" w:eastAsia="Arial" w:hAnsi="Arial" w:cs="Arial"/>
          <w:color w:val="999999"/>
          <w:sz w:val="18"/>
          <w:szCs w:val="18"/>
          <w:lang w:val="en-US"/>
        </w:rPr>
      </w:pPr>
      <w:proofErr w:type="spellStart"/>
      <w:r w:rsidRPr="00E73DDD">
        <w:rPr>
          <w:rFonts w:ascii="Arial" w:eastAsia="Arial" w:hAnsi="Arial" w:cs="Arial"/>
          <w:color w:val="999999"/>
          <w:sz w:val="18"/>
          <w:szCs w:val="18"/>
          <w:lang w:val="en-US"/>
        </w:rPr>
        <w:t>Telefon</w:t>
      </w:r>
      <w:proofErr w:type="spellEnd"/>
      <w:r w:rsidRPr="00E73DDD">
        <w:rPr>
          <w:rFonts w:ascii="Arial" w:eastAsia="Arial" w:hAnsi="Arial" w:cs="Arial"/>
          <w:color w:val="999999"/>
          <w:sz w:val="18"/>
          <w:szCs w:val="18"/>
          <w:lang w:val="en-US"/>
        </w:rPr>
        <w:t>: +49 (0)6452 702533</w:t>
      </w:r>
    </w:p>
    <w:p w14:paraId="5900FDD7" w14:textId="77777777" w:rsidR="00E74F8C" w:rsidRPr="00E73DDD" w:rsidRDefault="006966DD">
      <w:pPr>
        <w:widowControl w:val="0"/>
        <w:spacing w:after="0"/>
        <w:rPr>
          <w:rFonts w:ascii="Arial" w:eastAsia="Arial" w:hAnsi="Arial" w:cs="Arial"/>
          <w:color w:val="999999"/>
          <w:sz w:val="18"/>
          <w:szCs w:val="18"/>
          <w:lang w:val="en-US"/>
        </w:rPr>
      </w:pPr>
      <w:r w:rsidRPr="00E73DDD">
        <w:rPr>
          <w:rFonts w:ascii="Arial" w:eastAsia="Arial" w:hAnsi="Arial" w:cs="Arial"/>
          <w:color w:val="999999"/>
          <w:sz w:val="18"/>
          <w:szCs w:val="18"/>
          <w:lang w:val="en-US"/>
        </w:rPr>
        <w:t>info-pr@viessmann.de</w:t>
      </w:r>
    </w:p>
    <w:p w14:paraId="1616FFBE" w14:textId="77777777" w:rsidR="00E74F8C" w:rsidRPr="00E73DDD" w:rsidRDefault="006966DD">
      <w:pPr>
        <w:widowControl w:val="0"/>
        <w:spacing w:after="0"/>
        <w:rPr>
          <w:rFonts w:ascii="Arial" w:eastAsia="Arial" w:hAnsi="Arial" w:cs="Arial"/>
          <w:sz w:val="22"/>
          <w:szCs w:val="22"/>
          <w:lang w:val="en-US"/>
        </w:rPr>
      </w:pPr>
      <w:r w:rsidRPr="00E73DDD">
        <w:rPr>
          <w:rFonts w:ascii="Arial" w:eastAsia="Arial" w:hAnsi="Arial" w:cs="Arial"/>
          <w:color w:val="999999"/>
          <w:sz w:val="18"/>
          <w:szCs w:val="18"/>
          <w:lang w:val="en-US"/>
        </w:rPr>
        <w:t>www.viessmann.de</w:t>
      </w:r>
    </w:p>
    <w:p w14:paraId="0B5DDF50" w14:textId="5C7D8118" w:rsidR="00E74F8C" w:rsidRPr="00E73DDD" w:rsidRDefault="00E74F8C">
      <w:pPr>
        <w:widowControl w:val="0"/>
        <w:spacing w:after="0"/>
        <w:rPr>
          <w:rFonts w:ascii="Arial" w:eastAsia="Arial" w:hAnsi="Arial" w:cs="Arial"/>
          <w:sz w:val="22"/>
          <w:szCs w:val="22"/>
          <w:lang w:val="en-US"/>
        </w:rPr>
      </w:pPr>
    </w:p>
    <w:sectPr w:rsidR="00E74F8C" w:rsidRPr="00E73DDD">
      <w:headerReference w:type="default" r:id="rId17"/>
      <w:footerReference w:type="default" r:id="rId1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B3DB7" w14:textId="77777777" w:rsidR="004821E4" w:rsidRDefault="004821E4">
      <w:pPr>
        <w:spacing w:after="0"/>
      </w:pPr>
      <w:r>
        <w:separator/>
      </w:r>
    </w:p>
  </w:endnote>
  <w:endnote w:type="continuationSeparator" w:id="0">
    <w:p w14:paraId="7F91BE4B" w14:textId="77777777" w:rsidR="004821E4" w:rsidRDefault="00482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04FE" w14:textId="77777777" w:rsidR="00E74F8C" w:rsidRDefault="00E74F8C">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E50A" w14:textId="77777777" w:rsidR="004821E4" w:rsidRDefault="004821E4">
      <w:pPr>
        <w:spacing w:after="0"/>
      </w:pPr>
      <w:r>
        <w:separator/>
      </w:r>
    </w:p>
  </w:footnote>
  <w:footnote w:type="continuationSeparator" w:id="0">
    <w:p w14:paraId="7B9E9201" w14:textId="77777777" w:rsidR="004821E4" w:rsidRDefault="004821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8128" w14:textId="77777777" w:rsidR="00E74F8C" w:rsidRDefault="006966DD">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542E881D" wp14:editId="1828A0F8">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7918B72A" w14:textId="77777777" w:rsidR="00E74F8C" w:rsidRDefault="006966DD">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69B41B2A" wp14:editId="3D8308A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6EED151" wp14:editId="72E0FF8B">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00572"/>
    <w:multiLevelType w:val="multilevel"/>
    <w:tmpl w:val="29400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384E7B"/>
    <w:multiLevelType w:val="multilevel"/>
    <w:tmpl w:val="0CAC8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9D3DA4"/>
    <w:multiLevelType w:val="multilevel"/>
    <w:tmpl w:val="E724C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B4398B"/>
    <w:multiLevelType w:val="multilevel"/>
    <w:tmpl w:val="89947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8C"/>
    <w:rsid w:val="004821E4"/>
    <w:rsid w:val="006966DD"/>
    <w:rsid w:val="00E04E5D"/>
    <w:rsid w:val="00E73DDD"/>
    <w:rsid w:val="00E7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295E"/>
  <w15:docId w15:val="{3E3EBAE8-5B27-463F-8448-DCD8B8CE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iessmann.de/de/wohngebaeude/photovoltaik/stromspeicher-systeme/vitocharge.html" TargetMode="External"/><Relationship Id="rId13" Type="http://schemas.openxmlformats.org/officeDocument/2006/relationships/hyperlink" Target="https://vishare.viessmann.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hare.viessmann.de/" TargetMode="External"/><Relationship Id="rId12" Type="http://schemas.openxmlformats.org/officeDocument/2006/relationships/hyperlink" Target="https://vishare.viessmann.de/flatra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essmann.de/de/wohngebaeude/photovoltaik/stromspeicher-systeme/gridbox.html" TargetMode="External"/><Relationship Id="rId5" Type="http://schemas.openxmlformats.org/officeDocument/2006/relationships/footnotes" Target="footnotes.xml"/><Relationship Id="rId15" Type="http://schemas.openxmlformats.org/officeDocument/2006/relationships/image" Target="media/image1.jpg"/><Relationship Id="rId10" Type="http://schemas.openxmlformats.org/officeDocument/2006/relationships/hyperlink" Target="https://www.viessmann.de/de/wohngebaeude/waermepump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essmann.de/de/wohngebaeude/photovoltaik/stromspeicher-systeme.html" TargetMode="External"/><Relationship Id="rId14" Type="http://schemas.openxmlformats.org/officeDocument/2006/relationships/hyperlink" Target="https://www.viessmann.de/de/wohngebaeude/kraft-waerme-kopplung.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3</cp:revision>
  <dcterms:created xsi:type="dcterms:W3CDTF">2021-03-30T07:19:00Z</dcterms:created>
  <dcterms:modified xsi:type="dcterms:W3CDTF">2021-03-30T07:22:00Z</dcterms:modified>
</cp:coreProperties>
</file>