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30" w:rsidRPr="00540630" w:rsidRDefault="00540630" w:rsidP="00540630">
      <w:pPr>
        <w:shd w:val="clear" w:color="auto" w:fill="FFFFFF"/>
        <w:spacing w:after="0"/>
        <w:rPr>
          <w:rFonts w:ascii="Arial" w:eastAsia="Times New Roman" w:hAnsi="Arial" w:cs="Times New Roman"/>
          <w:b/>
          <w:bCs/>
          <w:color w:val="000000"/>
          <w:lang w:val="en-US"/>
        </w:rPr>
      </w:pP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Viessmann strengthens its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C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limate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S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olutions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L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eadership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T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eam appointing </w:t>
      </w:r>
      <w:proofErr w:type="spellStart"/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>Å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>sa</w:t>
      </w:r>
      <w:proofErr w:type="spellEnd"/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L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autenberg as new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C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hief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P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eople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O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fficer and member of the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E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 xml:space="preserve">xecutive </w:t>
      </w:r>
      <w:r>
        <w:rPr>
          <w:rFonts w:ascii="Arial" w:eastAsia="Times New Roman" w:hAnsi="Arial" w:cs="Times New Roman"/>
          <w:b/>
          <w:bCs/>
          <w:color w:val="000000"/>
          <w:lang w:val="en-US"/>
        </w:rPr>
        <w:t>B</w:t>
      </w:r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>oard</w:t>
      </w:r>
    </w:p>
    <w:p w:rsidR="00540630" w:rsidRPr="00540630" w:rsidRDefault="00540630" w:rsidP="00540630">
      <w:pPr>
        <w:shd w:val="clear" w:color="auto" w:fill="FFFFFF"/>
        <w:spacing w:after="0"/>
        <w:rPr>
          <w:rFonts w:ascii="Times New Roman" w:eastAsia="Times New Roman" w:hAnsi="Times New Roman" w:cs="Times New Roman"/>
          <w:lang w:val="en-US"/>
        </w:rPr>
      </w:pPr>
    </w:p>
    <w:p w:rsidR="00540630" w:rsidRPr="00540630" w:rsidRDefault="00540630" w:rsidP="00540630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Times New Roman"/>
          <w:color w:val="000000"/>
          <w:lang w:val="en-US"/>
        </w:rPr>
      </w:pPr>
      <w:proofErr w:type="spellStart"/>
      <w:r w:rsidRPr="00540630">
        <w:rPr>
          <w:rFonts w:ascii="Arial" w:eastAsia="Times New Roman" w:hAnsi="Arial" w:cs="Times New Roman"/>
          <w:color w:val="000000"/>
          <w:lang w:val="en-US"/>
        </w:rPr>
        <w:t>Åsa</w:t>
      </w:r>
      <w:proofErr w:type="spell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Lautenberg as first-ever Chief People Officer (CPO) to join the Executive Board of Viessmann’s Climate Solution Business Area as part of its commitment to provide a platform for people to grow</w:t>
      </w:r>
    </w:p>
    <w:p w:rsidR="00540630" w:rsidRPr="00540630" w:rsidRDefault="00540630" w:rsidP="00540630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Times New Roman"/>
          <w:color w:val="000000"/>
          <w:lang w:val="en-US"/>
        </w:rPr>
      </w:pPr>
      <w:r w:rsidRPr="00540630">
        <w:rPr>
          <w:rFonts w:ascii="Arial" w:eastAsia="Times New Roman" w:hAnsi="Arial" w:cs="Times New Roman"/>
          <w:color w:val="000000"/>
          <w:lang w:val="en-US"/>
        </w:rPr>
        <w:t>New CPO brings 12 years of international experience in HR leadership and cultural transformation roles</w:t>
      </w:r>
    </w:p>
    <w:p w:rsidR="00540630" w:rsidRDefault="00540630" w:rsidP="00540630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Times New Roman"/>
          <w:color w:val="000000"/>
          <w:lang w:val="en-US"/>
        </w:rPr>
      </w:pPr>
      <w:r w:rsidRPr="00540630">
        <w:rPr>
          <w:rFonts w:ascii="Arial" w:eastAsia="Times New Roman" w:hAnsi="Arial" w:cs="Times New Roman"/>
          <w:color w:val="000000"/>
          <w:lang w:val="en-US"/>
        </w:rPr>
        <w:t>Appointment effective as of November 1st, 2019</w:t>
      </w:r>
    </w:p>
    <w:p w:rsidR="00540630" w:rsidRPr="00540630" w:rsidRDefault="00540630" w:rsidP="00540630">
      <w:pPr>
        <w:shd w:val="clear" w:color="auto" w:fill="FFFFFF"/>
        <w:spacing w:after="0"/>
        <w:ind w:left="360"/>
        <w:textAlignment w:val="baseline"/>
        <w:rPr>
          <w:rFonts w:ascii="Arial" w:eastAsia="Times New Roman" w:hAnsi="Arial" w:cs="Times New Roman"/>
          <w:color w:val="000000"/>
          <w:lang w:val="en-US"/>
        </w:rPr>
      </w:pPr>
      <w:bookmarkStart w:id="0" w:name="_GoBack"/>
      <w:bookmarkEnd w:id="0"/>
    </w:p>
    <w:p w:rsidR="00540630" w:rsidRPr="00540630" w:rsidRDefault="00540630" w:rsidP="00540630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lang w:val="en-US"/>
        </w:rPr>
      </w:pPr>
      <w:proofErr w:type="spellStart"/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>Allendorf</w:t>
      </w:r>
      <w:proofErr w:type="spellEnd"/>
      <w:r w:rsidRPr="00540630">
        <w:rPr>
          <w:rFonts w:ascii="Arial" w:eastAsia="Times New Roman" w:hAnsi="Arial" w:cs="Times New Roman"/>
          <w:b/>
          <w:bCs/>
          <w:color w:val="000000"/>
          <w:lang w:val="en-US"/>
        </w:rPr>
        <w:t>, Germany, (20 October 2019)</w:t>
      </w:r>
      <w:r w:rsidRPr="00540630">
        <w:rPr>
          <w:rFonts w:ascii="Arial" w:eastAsia="Times New Roman" w:hAnsi="Arial" w:cs="Times New Roman"/>
          <w:color w:val="000000"/>
          <w:lang w:val="en-US"/>
        </w:rPr>
        <w:t xml:space="preserve"> </w:t>
      </w:r>
      <w:r>
        <w:rPr>
          <w:rFonts w:ascii="Arial" w:eastAsia="Times New Roman" w:hAnsi="Arial" w:cs="Times New Roman"/>
          <w:color w:val="000000"/>
          <w:lang w:val="en-US"/>
        </w:rPr>
        <w:t>–</w:t>
      </w:r>
      <w:r w:rsidRPr="00540630">
        <w:rPr>
          <w:rFonts w:ascii="Arial" w:eastAsia="Times New Roman" w:hAnsi="Arial" w:cs="Times New Roman"/>
          <w:color w:val="000000"/>
          <w:lang w:val="en-US"/>
        </w:rPr>
        <w:t xml:space="preserve"> Viessmann Group, one of the global leading provider of seamless climate solutions, today announced the appointment of </w:t>
      </w:r>
      <w:proofErr w:type="spellStart"/>
      <w:r w:rsidRPr="00540630">
        <w:rPr>
          <w:rFonts w:ascii="Arial" w:eastAsia="Times New Roman" w:hAnsi="Arial" w:cs="Times New Roman"/>
          <w:color w:val="000000"/>
          <w:lang w:val="en-US"/>
        </w:rPr>
        <w:t>Åsa</w:t>
      </w:r>
      <w:proofErr w:type="spell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Lautenberg (50) as its new Chief People Officer (CPO) and Member of the Climate Solutions Executive Board, effective as of November 1st, 2019.  </w:t>
      </w:r>
      <w:proofErr w:type="spellStart"/>
      <w:r w:rsidRPr="00540630">
        <w:rPr>
          <w:rFonts w:ascii="Arial" w:eastAsia="Times New Roman" w:hAnsi="Arial" w:cs="Times New Roman"/>
          <w:color w:val="000000"/>
          <w:lang w:val="en-US"/>
        </w:rPr>
        <w:t>Åsa</w:t>
      </w:r>
      <w:proofErr w:type="spell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will take on responsibility for all aspects of HR including people, leadership and organizational development, cultural change and collaboration as part of the company’s transformation. </w:t>
      </w:r>
      <w:proofErr w:type="spellStart"/>
      <w:r w:rsidRPr="00540630">
        <w:rPr>
          <w:rFonts w:ascii="Arial" w:eastAsia="Times New Roman" w:hAnsi="Arial" w:cs="Times New Roman"/>
          <w:color w:val="000000"/>
          <w:lang w:val="en-US"/>
        </w:rPr>
        <w:t>Åsa</w:t>
      </w:r>
      <w:proofErr w:type="spell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is the first-ever CPO to join the Climate Solution Executive Board of the company, in recognition of the essential role that HR plays in delivering Viessmann’s profitable growth strategy. </w:t>
      </w:r>
    </w:p>
    <w:p w:rsidR="00540630" w:rsidRPr="00540630" w:rsidRDefault="00540630" w:rsidP="00540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40630" w:rsidRDefault="00540630" w:rsidP="00540630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lang w:val="en-US"/>
        </w:rPr>
      </w:pPr>
      <w:r w:rsidRPr="00540630">
        <w:rPr>
          <w:rFonts w:ascii="Arial" w:eastAsia="Times New Roman" w:hAnsi="Arial" w:cs="Times New Roman"/>
          <w:color w:val="000000"/>
          <w:lang w:val="en-US"/>
        </w:rPr>
        <w:t>Maximilian Viessmann, Co-CEO of Viessmann Group, said, “</w:t>
      </w:r>
      <w:proofErr w:type="spellStart"/>
      <w:r w:rsidRPr="00540630">
        <w:rPr>
          <w:rFonts w:ascii="Arial" w:eastAsia="Times New Roman" w:hAnsi="Arial" w:cs="Times New Roman"/>
          <w:color w:val="000000"/>
          <w:lang w:val="en-US"/>
        </w:rPr>
        <w:t>Åsa</w:t>
      </w:r>
      <w:proofErr w:type="spell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joins our family in exciting times where we are extending our platform for 12,000 family members to grow. She will take on a vital role in helping Viessmann further to attract, nurture and retain the best talents by bringing out the best in all of us. Thereby, </w:t>
      </w:r>
      <w:proofErr w:type="spellStart"/>
      <w:r w:rsidRPr="00540630">
        <w:rPr>
          <w:rFonts w:ascii="Arial" w:eastAsia="Times New Roman" w:hAnsi="Arial" w:cs="Times New Roman"/>
          <w:color w:val="000000"/>
          <w:lang w:val="en-US"/>
        </w:rPr>
        <w:t>Åsa</w:t>
      </w:r>
      <w:proofErr w:type="spell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will also help us to pursue our company purpose </w:t>
      </w:r>
      <w:r w:rsidRPr="00540630">
        <w:rPr>
          <w:rFonts w:ascii="Cambria Math" w:eastAsia="Times New Roman" w:hAnsi="Cambria Math" w:cs="Cambria Math"/>
          <w:color w:val="000000"/>
          <w:lang w:val="en-US"/>
        </w:rPr>
        <w:t>⎯</w:t>
      </w:r>
      <w:r w:rsidRPr="00540630">
        <w:rPr>
          <w:rFonts w:ascii="Arial" w:eastAsia="Times New Roman" w:hAnsi="Arial" w:cs="Times New Roman"/>
          <w:color w:val="000000"/>
          <w:lang w:val="en-US"/>
        </w:rPr>
        <w:t xml:space="preserve"> creating living spaces for generations to come.”</w:t>
      </w:r>
    </w:p>
    <w:p w:rsidR="00540630" w:rsidRPr="00540630" w:rsidRDefault="00540630" w:rsidP="00540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40630" w:rsidRPr="00540630" w:rsidRDefault="00540630" w:rsidP="00540630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lang w:val="en-US"/>
        </w:rPr>
      </w:pPr>
      <w:proofErr w:type="spellStart"/>
      <w:r w:rsidRPr="00540630">
        <w:rPr>
          <w:rFonts w:ascii="Arial" w:eastAsia="Times New Roman" w:hAnsi="Arial" w:cs="Times New Roman"/>
          <w:color w:val="000000"/>
          <w:lang w:val="en-US"/>
        </w:rPr>
        <w:t>Åsa</w:t>
      </w:r>
      <w:proofErr w:type="spell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Lautenberg on her appointment: “Becoming a part of the Viessmann family is an honor and commitment at the same time. Viessmann is combining cultural change, digitalization and sustainability with strong family-oriented values that I personally relate to. It will be part of our journey to create a people-first culture in a collaborative environment that is international and has a strong growth mindset. Our goal is not only to become a great place to work, we want to create a home that maximizes personal development.”</w:t>
      </w:r>
    </w:p>
    <w:p w:rsidR="00540630" w:rsidRPr="00540630" w:rsidRDefault="00540630" w:rsidP="00540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40630" w:rsidRDefault="00540630" w:rsidP="00540630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lang w:val="en-US"/>
        </w:rPr>
      </w:pPr>
      <w:r w:rsidRPr="00540630">
        <w:rPr>
          <w:rFonts w:ascii="Arial" w:eastAsia="Times New Roman" w:hAnsi="Arial" w:cs="Times New Roman"/>
          <w:color w:val="000000"/>
          <w:lang w:val="en-US"/>
        </w:rPr>
        <w:t xml:space="preserve">With more than 12 years of international experience in HR leadership roles with Samson Group, Lufthansa Group and LSG Sky Chefs, </w:t>
      </w:r>
      <w:proofErr w:type="spellStart"/>
      <w:r w:rsidRPr="00540630">
        <w:rPr>
          <w:rFonts w:ascii="Arial" w:eastAsia="Times New Roman" w:hAnsi="Arial" w:cs="Times New Roman"/>
          <w:color w:val="000000"/>
          <w:lang w:val="en-US"/>
        </w:rPr>
        <w:t>Åsa</w:t>
      </w:r>
      <w:proofErr w:type="spell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will be instrumental in further upskilling and growing a diverse and agile workforce. For many years, she has worked closely with leadership teams to establish a collaborative and open-minded environment where employees and leaders can perform and grow.</w:t>
      </w:r>
    </w:p>
    <w:p w:rsidR="00540630" w:rsidRPr="00540630" w:rsidRDefault="00540630" w:rsidP="00540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8A1345" w:rsidRDefault="00540630" w:rsidP="00540630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lang w:val="en-US"/>
        </w:rPr>
      </w:pPr>
      <w:r w:rsidRPr="00540630">
        <w:rPr>
          <w:rFonts w:ascii="Arial" w:eastAsia="Times New Roman" w:hAnsi="Arial" w:cs="Times New Roman"/>
          <w:color w:val="000000"/>
          <w:lang w:val="en-US"/>
        </w:rPr>
        <w:t xml:space="preserve">Asa is a Swedish </w:t>
      </w:r>
      <w:proofErr w:type="gramStart"/>
      <w:r w:rsidRPr="00540630">
        <w:rPr>
          <w:rFonts w:ascii="Arial" w:eastAsia="Times New Roman" w:hAnsi="Arial" w:cs="Times New Roman"/>
          <w:color w:val="000000"/>
          <w:lang w:val="en-US"/>
        </w:rPr>
        <w:t>citizen,</w:t>
      </w:r>
      <w:proofErr w:type="gramEnd"/>
      <w:r w:rsidRPr="00540630">
        <w:rPr>
          <w:rFonts w:ascii="Arial" w:eastAsia="Times New Roman" w:hAnsi="Arial" w:cs="Times New Roman"/>
          <w:color w:val="000000"/>
          <w:lang w:val="en-US"/>
        </w:rPr>
        <w:t xml:space="preserve"> she is married and has two grown-up sons.</w:t>
      </w:r>
    </w:p>
    <w:p w:rsidR="00540630" w:rsidRDefault="00540630" w:rsidP="00540630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lang w:val="en-US"/>
        </w:rPr>
      </w:pPr>
    </w:p>
    <w:p w:rsidR="00540630" w:rsidRPr="00540630" w:rsidRDefault="00540630" w:rsidP="00540630">
      <w:pPr>
        <w:shd w:val="clear" w:color="auto" w:fill="FFFFFF"/>
        <w:spacing w:after="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8A1345" w:rsidRDefault="009715FF" w:rsidP="00540630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 w:rsidRPr="00540630">
        <w:rPr>
          <w:rFonts w:ascii="Arial" w:eastAsia="Arial" w:hAnsi="Arial" w:cs="Arial"/>
          <w:color w:val="999999"/>
          <w:sz w:val="18"/>
          <w:szCs w:val="18"/>
          <w:lang w:val="en-US"/>
        </w:rPr>
        <w:t>Viessmann Werke GmbH &amp; Co. KG</w:t>
      </w:r>
    </w:p>
    <w:p w:rsidR="008A1345" w:rsidRDefault="009715FF" w:rsidP="00540630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color w:val="999999"/>
          <w:sz w:val="18"/>
          <w:szCs w:val="18"/>
        </w:rPr>
        <w:t xml:space="preserve">35107 </w:t>
      </w:r>
      <w:proofErr w:type="spellStart"/>
      <w:r>
        <w:rPr>
          <w:rFonts w:ascii="Arial" w:eastAsia="Arial" w:hAnsi="Arial" w:cs="Arial"/>
          <w:color w:val="999999"/>
          <w:sz w:val="18"/>
          <w:szCs w:val="18"/>
        </w:rPr>
        <w:t>Allendorf</w:t>
      </w:r>
      <w:proofErr w:type="spellEnd"/>
      <w:r>
        <w:rPr>
          <w:rFonts w:ascii="Arial" w:eastAsia="Arial" w:hAnsi="Arial" w:cs="Arial"/>
          <w:color w:val="999999"/>
          <w:sz w:val="18"/>
          <w:szCs w:val="18"/>
        </w:rPr>
        <w:t xml:space="preserve"> (Eder)</w:t>
      </w:r>
    </w:p>
    <w:p w:rsidR="008A1345" w:rsidRDefault="009715FF" w:rsidP="00540630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color w:val="999999"/>
          <w:sz w:val="18"/>
          <w:szCs w:val="18"/>
        </w:rPr>
        <w:t>Telefon: +49 (0)6452 702533</w:t>
      </w:r>
    </w:p>
    <w:p w:rsidR="008A1345" w:rsidRDefault="009715FF" w:rsidP="00540630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color w:val="999999"/>
          <w:sz w:val="18"/>
          <w:szCs w:val="18"/>
        </w:rPr>
        <w:t>info-pr@viessmann.de</w:t>
      </w:r>
    </w:p>
    <w:p w:rsidR="008A1345" w:rsidRDefault="009715FF" w:rsidP="00540630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999999"/>
          <w:sz w:val="18"/>
          <w:szCs w:val="18"/>
        </w:rPr>
        <w:t>www.viessmann.de</w:t>
      </w:r>
    </w:p>
    <w:sectPr w:rsidR="008A1345" w:rsidSect="00540630">
      <w:headerReference w:type="default" r:id="rId7"/>
      <w:footerReference w:type="default" r:id="rId8"/>
      <w:pgSz w:w="11900" w:h="16840"/>
      <w:pgMar w:top="2954" w:right="1130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FF" w:rsidRDefault="009715FF">
      <w:pPr>
        <w:spacing w:after="0"/>
      </w:pPr>
      <w:r>
        <w:separator/>
      </w:r>
    </w:p>
  </w:endnote>
  <w:endnote w:type="continuationSeparator" w:id="0">
    <w:p w:rsidR="009715FF" w:rsidRDefault="00971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45" w:rsidRDefault="008A13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935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FF" w:rsidRDefault="009715FF">
      <w:pPr>
        <w:spacing w:after="0"/>
      </w:pPr>
      <w:r>
        <w:separator/>
      </w:r>
    </w:p>
  </w:footnote>
  <w:footnote w:type="continuationSeparator" w:id="0">
    <w:p w:rsidR="009715FF" w:rsidRDefault="00971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45" w:rsidRDefault="009715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52"/>
        <w:szCs w:val="52"/>
      </w:rPr>
    </w:pPr>
    <w:r>
      <w:rPr>
        <w:noProof/>
      </w:rPr>
      <w:drawing>
        <wp:anchor distT="457200" distB="457200" distL="457200" distR="457200" simplePos="0" relativeHeight="251658240" behindDoc="0" locked="0" layoutInCell="1" hidden="0" allowOverlap="1">
          <wp:simplePos x="0" y="0"/>
          <wp:positionH relativeFrom="column">
            <wp:posOffset>4325195</wp:posOffset>
          </wp:positionH>
          <wp:positionV relativeFrom="paragraph">
            <wp:posOffset>52388</wp:posOffset>
          </wp:positionV>
          <wp:extent cx="1620000" cy="343431"/>
          <wp:effectExtent l="0" t="0" r="0" b="0"/>
          <wp:wrapSquare wrapText="bothSides" distT="457200" distB="457200" distL="457200" distR="4572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000" cy="34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1345" w:rsidRDefault="009715FF">
    <w:pPr>
      <w:widowControl w:val="0"/>
      <w:spacing w:after="0" w:line="280" w:lineRule="auto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-22860</wp:posOffset>
          </wp:positionH>
          <wp:positionV relativeFrom="paragraph">
            <wp:posOffset>355600</wp:posOffset>
          </wp:positionV>
          <wp:extent cx="730250" cy="342900"/>
          <wp:effectExtent l="0" t="0" r="635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17841"/>
                  <a:stretch/>
                </pic:blipFill>
                <pic:spPr bwMode="auto">
                  <a:xfrm>
                    <a:off x="0" y="0"/>
                    <a:ext cx="73025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424</wp:posOffset>
          </wp:positionH>
          <wp:positionV relativeFrom="paragraph">
            <wp:posOffset>723900</wp:posOffset>
          </wp:positionV>
          <wp:extent cx="5944445" cy="1270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445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753"/>
    <w:multiLevelType w:val="multilevel"/>
    <w:tmpl w:val="A09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90028"/>
    <w:multiLevelType w:val="multilevel"/>
    <w:tmpl w:val="45D2D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45"/>
    <w:rsid w:val="00123FEE"/>
    <w:rsid w:val="00540630"/>
    <w:rsid w:val="008A1345"/>
    <w:rsid w:val="009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21E4A"/>
  <w15:docId w15:val="{6273880B-1259-494B-A15D-160F3BE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540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4063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630"/>
  </w:style>
  <w:style w:type="paragraph" w:styleId="Fuzeile">
    <w:name w:val="footer"/>
    <w:basedOn w:val="Standard"/>
    <w:link w:val="FuzeileZchn"/>
    <w:uiPriority w:val="99"/>
    <w:unhideWhenUsed/>
    <w:rsid w:val="0054063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4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Alexander_Tinter</cp:lastModifiedBy>
  <cp:revision>3</cp:revision>
  <dcterms:created xsi:type="dcterms:W3CDTF">2019-10-18T08:33:00Z</dcterms:created>
  <dcterms:modified xsi:type="dcterms:W3CDTF">2019-10-18T08:38:00Z</dcterms:modified>
</cp:coreProperties>
</file>