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8B3D25" w14:textId="77777777" w:rsidR="00F80B04" w:rsidRDefault="00356076">
      <w:pPr>
        <w:spacing w:after="140"/>
        <w:rPr>
          <w:rFonts w:ascii="Arial" w:eastAsia="Arial" w:hAnsi="Arial" w:cs="Arial"/>
          <w:b/>
          <w:sz w:val="28"/>
          <w:szCs w:val="28"/>
        </w:rPr>
      </w:pPr>
      <w:r>
        <w:rPr>
          <w:rFonts w:ascii="Arial" w:eastAsia="Arial" w:hAnsi="Arial" w:cs="Arial"/>
          <w:b/>
          <w:sz w:val="28"/>
          <w:szCs w:val="28"/>
        </w:rPr>
        <w:t xml:space="preserve">Gegen Corona: Neue Lüftungssysteme für Einfamilienhäuser, Wohnungen, Schulen und Arztpraxen </w:t>
      </w:r>
    </w:p>
    <w:p w14:paraId="57B597F2" w14:textId="77777777" w:rsidR="00F80B04" w:rsidRDefault="00356076">
      <w:pPr>
        <w:spacing w:after="140"/>
        <w:rPr>
          <w:rFonts w:ascii="Arial" w:eastAsia="Arial" w:hAnsi="Arial" w:cs="Arial"/>
          <w:i/>
          <w:sz w:val="28"/>
          <w:szCs w:val="28"/>
        </w:rPr>
      </w:pPr>
      <w:r>
        <w:rPr>
          <w:rFonts w:ascii="Arial" w:eastAsia="Arial" w:hAnsi="Arial" w:cs="Arial"/>
          <w:i/>
          <w:sz w:val="28"/>
          <w:szCs w:val="28"/>
        </w:rPr>
        <w:t>Wirksamer Infektionsschutz und frische Luft für angenehmes Raumklima</w:t>
      </w:r>
    </w:p>
    <w:p w14:paraId="6C930125" w14:textId="77777777" w:rsidR="00F80B04" w:rsidRDefault="00F80B04">
      <w:pPr>
        <w:spacing w:after="140"/>
        <w:rPr>
          <w:rFonts w:ascii="Arial" w:eastAsia="Arial" w:hAnsi="Arial" w:cs="Arial"/>
          <w:sz w:val="22"/>
          <w:szCs w:val="22"/>
        </w:rPr>
      </w:pPr>
    </w:p>
    <w:p w14:paraId="5E9FC74D" w14:textId="3CE41AE5" w:rsidR="00F80B04" w:rsidRDefault="00356076">
      <w:pPr>
        <w:spacing w:after="140"/>
        <w:rPr>
          <w:rFonts w:ascii="Arial" w:eastAsia="Arial" w:hAnsi="Arial" w:cs="Arial"/>
          <w:sz w:val="22"/>
          <w:szCs w:val="22"/>
        </w:rPr>
      </w:pPr>
      <w:r>
        <w:rPr>
          <w:rFonts w:ascii="Arial" w:eastAsia="Arial" w:hAnsi="Arial" w:cs="Arial"/>
          <w:sz w:val="22"/>
          <w:szCs w:val="22"/>
        </w:rPr>
        <w:t>Seit Ausbruch der globalen Corona Pandemie ist das Bewusstsein deutlich angestiegen, dass gute Lüftungssysteme für die Gesundheit und das Wohlbefinden einen entscheidenden Einfluss haben. Frische, saubere und vor allem möglichst keimfreie Raumluft ist heute so wichtig wie nie zuvor. Gleichzeitig vermeidet sie Schimmelbildung und schützt die Bausubstanz. Durch Wärmerückgewinnung können während der Heizperiode zudem Heizkosten gespart und das Klima geschont werden. Viessmann schafft und erhält Lebensräume für zukünftige Generationen – mit innovativen Luftreinigungs- und Lüftungssystemen.</w:t>
      </w:r>
    </w:p>
    <w:p w14:paraId="32ADAD50" w14:textId="77777777" w:rsidR="00F80B04" w:rsidRDefault="00F80B04">
      <w:pPr>
        <w:spacing w:after="140"/>
        <w:rPr>
          <w:rFonts w:ascii="Arial" w:eastAsia="Arial" w:hAnsi="Arial" w:cs="Arial"/>
          <w:sz w:val="22"/>
          <w:szCs w:val="22"/>
        </w:rPr>
      </w:pPr>
    </w:p>
    <w:p w14:paraId="4BDEB5D2" w14:textId="77777777" w:rsidR="00F80B04" w:rsidRDefault="00356076">
      <w:pPr>
        <w:spacing w:after="140"/>
        <w:rPr>
          <w:rFonts w:ascii="Arial" w:eastAsia="Arial" w:hAnsi="Arial" w:cs="Arial"/>
          <w:b/>
          <w:sz w:val="22"/>
          <w:szCs w:val="22"/>
        </w:rPr>
      </w:pPr>
      <w:r>
        <w:rPr>
          <w:rFonts w:ascii="Arial" w:eastAsia="Arial" w:hAnsi="Arial" w:cs="Arial"/>
          <w:b/>
          <w:sz w:val="22"/>
          <w:szCs w:val="22"/>
        </w:rPr>
        <w:t>Die Neuheiten im Überblick</w:t>
      </w:r>
    </w:p>
    <w:p w14:paraId="39F21860" w14:textId="77777777" w:rsidR="00F80B04" w:rsidRDefault="00356076">
      <w:pPr>
        <w:numPr>
          <w:ilvl w:val="0"/>
          <w:numId w:val="1"/>
        </w:numPr>
        <w:rPr>
          <w:rFonts w:ascii="Arial" w:eastAsia="Arial" w:hAnsi="Arial" w:cs="Arial"/>
          <w:sz w:val="22"/>
          <w:szCs w:val="22"/>
        </w:rPr>
      </w:pPr>
      <w:r>
        <w:rPr>
          <w:rFonts w:ascii="Arial" w:eastAsia="Arial" w:hAnsi="Arial" w:cs="Arial"/>
          <w:sz w:val="22"/>
          <w:szCs w:val="22"/>
        </w:rPr>
        <w:t xml:space="preserve">Vor allem für den Einsatz in Schulen, Seminarräumen und Kindertagesstätten wurde </w:t>
      </w:r>
      <w:proofErr w:type="spellStart"/>
      <w:r>
        <w:rPr>
          <w:rFonts w:ascii="Arial" w:eastAsia="Arial" w:hAnsi="Arial" w:cs="Arial"/>
          <w:sz w:val="22"/>
          <w:szCs w:val="22"/>
        </w:rPr>
        <w:t>Vitovent</w:t>
      </w:r>
      <w:proofErr w:type="spellEnd"/>
      <w:r>
        <w:rPr>
          <w:rFonts w:ascii="Arial" w:eastAsia="Arial" w:hAnsi="Arial" w:cs="Arial"/>
          <w:sz w:val="22"/>
          <w:szCs w:val="22"/>
        </w:rPr>
        <w:t xml:space="preserve"> 200-P entwickelt. Die hybride Lüftungslösung bringt frische Außenluft in Klassenräume und reinigt gleichzeitig die Raumluft von Aerosolen und Feinstaub.</w:t>
      </w:r>
    </w:p>
    <w:p w14:paraId="179DE19C" w14:textId="77777777" w:rsidR="00F80B04" w:rsidRDefault="00356076">
      <w:pPr>
        <w:numPr>
          <w:ilvl w:val="0"/>
          <w:numId w:val="1"/>
        </w:numPr>
        <w:rPr>
          <w:rFonts w:ascii="Arial" w:eastAsia="Arial" w:hAnsi="Arial" w:cs="Arial"/>
          <w:sz w:val="22"/>
          <w:szCs w:val="22"/>
        </w:rPr>
      </w:pPr>
      <w:r>
        <w:rPr>
          <w:rFonts w:ascii="Arial" w:eastAsia="Arial" w:hAnsi="Arial" w:cs="Arial"/>
          <w:sz w:val="22"/>
          <w:szCs w:val="22"/>
        </w:rPr>
        <w:t xml:space="preserve">Das Wohnungslüftungs-System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mit einem Luftvolumenstrom von 225 m</w:t>
      </w:r>
      <w:r>
        <w:rPr>
          <w:rFonts w:ascii="Arial" w:eastAsia="Arial" w:hAnsi="Arial" w:cs="Arial"/>
          <w:sz w:val="22"/>
          <w:szCs w:val="22"/>
          <w:vertAlign w:val="superscript"/>
        </w:rPr>
        <w:t>3</w:t>
      </w:r>
      <w:r>
        <w:rPr>
          <w:rFonts w:ascii="Arial" w:eastAsia="Arial" w:hAnsi="Arial" w:cs="Arial"/>
          <w:sz w:val="22"/>
          <w:szCs w:val="22"/>
        </w:rPr>
        <w:t>/h ergänzt die bewährten Systeme mit 325 und 400 m</w:t>
      </w:r>
      <w:r>
        <w:rPr>
          <w:rFonts w:ascii="Arial" w:eastAsia="Arial" w:hAnsi="Arial" w:cs="Arial"/>
          <w:sz w:val="22"/>
          <w:szCs w:val="22"/>
          <w:vertAlign w:val="superscript"/>
        </w:rPr>
        <w:t>3</w:t>
      </w:r>
      <w:r>
        <w:rPr>
          <w:rFonts w:ascii="Arial" w:eastAsia="Arial" w:hAnsi="Arial" w:cs="Arial"/>
          <w:sz w:val="22"/>
          <w:szCs w:val="22"/>
        </w:rPr>
        <w:t>/h.</w:t>
      </w:r>
    </w:p>
    <w:p w14:paraId="1EE4E322" w14:textId="77777777" w:rsidR="00F80B04" w:rsidRDefault="00356076">
      <w:pPr>
        <w:numPr>
          <w:ilvl w:val="0"/>
          <w:numId w:val="1"/>
        </w:numPr>
        <w:rPr>
          <w:rFonts w:ascii="Arial" w:eastAsia="Arial" w:hAnsi="Arial" w:cs="Arial"/>
          <w:sz w:val="22"/>
          <w:szCs w:val="22"/>
        </w:rPr>
      </w:pPr>
      <w:r>
        <w:rPr>
          <w:rFonts w:ascii="Arial" w:eastAsia="Arial" w:hAnsi="Arial" w:cs="Arial"/>
          <w:sz w:val="22"/>
          <w:szCs w:val="22"/>
        </w:rPr>
        <w:t xml:space="preserve">Das neue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Wohnungslüftungs-System ist mit seiner geringen Bauhöhe von 245 Millimetern und einem maximalen Luftvolumenstrom von 300 m</w:t>
      </w:r>
      <w:r>
        <w:rPr>
          <w:rFonts w:ascii="Arial" w:eastAsia="Arial" w:hAnsi="Arial" w:cs="Arial"/>
          <w:sz w:val="22"/>
          <w:szCs w:val="22"/>
          <w:vertAlign w:val="superscript"/>
        </w:rPr>
        <w:t>3</w:t>
      </w:r>
      <w:r>
        <w:rPr>
          <w:rFonts w:ascii="Arial" w:eastAsia="Arial" w:hAnsi="Arial" w:cs="Arial"/>
          <w:sz w:val="22"/>
          <w:szCs w:val="22"/>
        </w:rPr>
        <w:t>/h nicht nur das flachste, sondern auch das kompakteste Gerät seiner Klasse.</w:t>
      </w:r>
    </w:p>
    <w:p w14:paraId="4DEA5170" w14:textId="77777777" w:rsidR="00F80B04" w:rsidRDefault="00356076">
      <w:pPr>
        <w:numPr>
          <w:ilvl w:val="0"/>
          <w:numId w:val="1"/>
        </w:numPr>
        <w:rPr>
          <w:rFonts w:ascii="Arial" w:eastAsia="Arial" w:hAnsi="Arial" w:cs="Arial"/>
          <w:sz w:val="22"/>
          <w:szCs w:val="22"/>
        </w:rPr>
      </w:pPr>
      <w:r>
        <w:rPr>
          <w:rFonts w:ascii="Arial" w:eastAsia="Arial" w:hAnsi="Arial" w:cs="Arial"/>
          <w:sz w:val="22"/>
          <w:szCs w:val="22"/>
        </w:rPr>
        <w:t>Auch komplexe Luftverteil-Systeme in kurzer Zeit installiert – das neue Click and Go Luftverteilsystem für zentrale Wohnungslüftungen überzeugt durch seine einfache, schnelle und sichere Montage.</w:t>
      </w:r>
    </w:p>
    <w:p w14:paraId="31431778" w14:textId="77777777" w:rsidR="00F80B04" w:rsidRDefault="00F80B04">
      <w:pPr>
        <w:rPr>
          <w:rFonts w:ascii="Arial" w:eastAsia="Arial" w:hAnsi="Arial" w:cs="Arial"/>
          <w:sz w:val="22"/>
          <w:szCs w:val="22"/>
        </w:rPr>
      </w:pPr>
    </w:p>
    <w:p w14:paraId="75E83201" w14:textId="77777777" w:rsidR="00F80B04" w:rsidRDefault="00356076">
      <w:pPr>
        <w:spacing w:after="140"/>
        <w:rPr>
          <w:rFonts w:ascii="Arial" w:eastAsia="Arial" w:hAnsi="Arial" w:cs="Arial"/>
          <w:b/>
          <w:sz w:val="28"/>
          <w:szCs w:val="28"/>
        </w:rPr>
      </w:pPr>
      <w:proofErr w:type="spellStart"/>
      <w:r>
        <w:rPr>
          <w:rFonts w:ascii="Arial" w:eastAsia="Arial" w:hAnsi="Arial" w:cs="Arial"/>
          <w:b/>
          <w:sz w:val="28"/>
          <w:szCs w:val="28"/>
        </w:rPr>
        <w:t>Vitovent</w:t>
      </w:r>
      <w:proofErr w:type="spellEnd"/>
      <w:r>
        <w:rPr>
          <w:rFonts w:ascii="Arial" w:eastAsia="Arial" w:hAnsi="Arial" w:cs="Arial"/>
          <w:b/>
          <w:sz w:val="28"/>
          <w:szCs w:val="28"/>
        </w:rPr>
        <w:t xml:space="preserve"> 200-P: Innovative Lüftungslösung für Schulen</w:t>
      </w:r>
    </w:p>
    <w:p w14:paraId="67D34147"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Dass bei fehlenden Lüftungsanlagen die Luftqualität in Schulen und anderen Räumen, wo Menschen zusammenkommen ungenügend ist, ist schon lange bekannt. Dies hat negative Folgen für die Gesundheit, das Wohlbefinden und die Lerneffizienz. Corona hat das Bewusstsein dazu deutlich geschärft. Um trotz der Pandemie die unverzichtbare Arbeit in öffentlichen Einrichtungen und ganz besonders den </w:t>
      </w:r>
      <w:hyperlink r:id="rId7">
        <w:r>
          <w:rPr>
            <w:rFonts w:ascii="Arial" w:eastAsia="Arial" w:hAnsi="Arial" w:cs="Arial"/>
            <w:color w:val="1155CC"/>
            <w:sz w:val="22"/>
            <w:szCs w:val="22"/>
            <w:u w:val="single"/>
          </w:rPr>
          <w:t>Unterricht an Schulen</w:t>
        </w:r>
      </w:hyperlink>
      <w:r>
        <w:rPr>
          <w:rFonts w:ascii="Arial" w:eastAsia="Arial" w:hAnsi="Arial" w:cs="Arial"/>
          <w:sz w:val="22"/>
          <w:szCs w:val="22"/>
        </w:rPr>
        <w:t xml:space="preserve"> weiter zu sichern, hat Viessmann mit </w:t>
      </w:r>
      <w:hyperlink r:id="rId8">
        <w:proofErr w:type="spellStart"/>
        <w:r>
          <w:rPr>
            <w:rFonts w:ascii="Arial" w:eastAsia="Arial" w:hAnsi="Arial" w:cs="Arial"/>
            <w:color w:val="1155CC"/>
            <w:sz w:val="22"/>
            <w:szCs w:val="22"/>
            <w:u w:val="single"/>
          </w:rPr>
          <w:t>Vitovent</w:t>
        </w:r>
        <w:proofErr w:type="spellEnd"/>
        <w:r>
          <w:rPr>
            <w:rFonts w:ascii="Arial" w:eastAsia="Arial" w:hAnsi="Arial" w:cs="Arial"/>
            <w:color w:val="1155CC"/>
            <w:sz w:val="22"/>
            <w:szCs w:val="22"/>
            <w:u w:val="single"/>
          </w:rPr>
          <w:t xml:space="preserve"> 200-P ein innovatives Luftreinigungsgerät </w:t>
        </w:r>
      </w:hyperlink>
      <w:r>
        <w:rPr>
          <w:rFonts w:ascii="Arial" w:eastAsia="Arial" w:hAnsi="Arial" w:cs="Arial"/>
          <w:sz w:val="22"/>
          <w:szCs w:val="22"/>
        </w:rPr>
        <w:t>entwickelt. Das hybride Lüftungsgerät kombiniert zwei Funktionen: Es reinigt die Raumluft von Aerosolen und Feinstaub und versorgt den Raum gleichzeitig mit frischer Außenluft.</w:t>
      </w:r>
    </w:p>
    <w:p w14:paraId="2E7C36CE" w14:textId="77777777" w:rsidR="00F80B04" w:rsidRDefault="00356076">
      <w:pPr>
        <w:spacing w:after="140"/>
        <w:rPr>
          <w:rFonts w:ascii="Arial" w:eastAsia="Arial" w:hAnsi="Arial" w:cs="Arial"/>
          <w:sz w:val="22"/>
          <w:szCs w:val="22"/>
        </w:rPr>
      </w:pPr>
      <w:r>
        <w:rPr>
          <w:rFonts w:ascii="Arial" w:eastAsia="Arial" w:hAnsi="Arial" w:cs="Arial"/>
          <w:sz w:val="22"/>
          <w:szCs w:val="22"/>
        </w:rPr>
        <w:t>Zur Verbesserung des Raumklimas tragen bei:</w:t>
      </w:r>
    </w:p>
    <w:p w14:paraId="6E4F59E5" w14:textId="77777777" w:rsidR="00F80B04" w:rsidRDefault="00356076">
      <w:pPr>
        <w:numPr>
          <w:ilvl w:val="0"/>
          <w:numId w:val="9"/>
        </w:numPr>
        <w:spacing w:after="0"/>
        <w:rPr>
          <w:rFonts w:ascii="Arial" w:eastAsia="Arial" w:hAnsi="Arial" w:cs="Arial"/>
          <w:sz w:val="22"/>
          <w:szCs w:val="22"/>
        </w:rPr>
      </w:pPr>
      <w:r>
        <w:rPr>
          <w:rFonts w:ascii="Arial" w:eastAsia="Arial" w:hAnsi="Arial" w:cs="Arial"/>
          <w:sz w:val="22"/>
          <w:szCs w:val="22"/>
        </w:rPr>
        <w:t>HEPA-Filter filtert Feinstaub, Pollen, Bakterien und 99,99 % aller Viren</w:t>
      </w:r>
    </w:p>
    <w:p w14:paraId="753896F5" w14:textId="77777777" w:rsidR="00F80B04" w:rsidRDefault="00356076">
      <w:pPr>
        <w:numPr>
          <w:ilvl w:val="0"/>
          <w:numId w:val="9"/>
        </w:numPr>
        <w:spacing w:after="0"/>
        <w:rPr>
          <w:rFonts w:ascii="Arial" w:eastAsia="Arial" w:hAnsi="Arial" w:cs="Arial"/>
          <w:sz w:val="22"/>
          <w:szCs w:val="22"/>
        </w:rPr>
      </w:pPr>
      <w:r>
        <w:rPr>
          <w:rFonts w:ascii="Arial" w:eastAsia="Arial" w:hAnsi="Arial" w:cs="Arial"/>
          <w:sz w:val="22"/>
          <w:szCs w:val="22"/>
        </w:rPr>
        <w:t>Niedrige CO</w:t>
      </w:r>
      <w:r>
        <w:rPr>
          <w:rFonts w:ascii="Arial" w:eastAsia="Arial" w:hAnsi="Arial" w:cs="Arial"/>
          <w:sz w:val="22"/>
          <w:szCs w:val="22"/>
          <w:vertAlign w:val="subscript"/>
        </w:rPr>
        <w:t>2</w:t>
      </w:r>
      <w:r>
        <w:rPr>
          <w:rFonts w:ascii="Arial" w:eastAsia="Arial" w:hAnsi="Arial" w:cs="Arial"/>
          <w:sz w:val="22"/>
          <w:szCs w:val="22"/>
        </w:rPr>
        <w:t xml:space="preserve">- und VOC-Konzentrationen (VOC = Volatile </w:t>
      </w:r>
      <w:proofErr w:type="spellStart"/>
      <w:r>
        <w:rPr>
          <w:rFonts w:ascii="Arial" w:eastAsia="Arial" w:hAnsi="Arial" w:cs="Arial"/>
          <w:sz w:val="22"/>
          <w:szCs w:val="22"/>
        </w:rPr>
        <w:t>Organic</w:t>
      </w:r>
      <w:proofErr w:type="spellEnd"/>
      <w:r>
        <w:rPr>
          <w:rFonts w:ascii="Arial" w:eastAsia="Arial" w:hAnsi="Arial" w:cs="Arial"/>
          <w:sz w:val="22"/>
          <w:szCs w:val="22"/>
        </w:rPr>
        <w:t xml:space="preserve"> Compounds, Flüchtige organische Verbindungen)</w:t>
      </w:r>
    </w:p>
    <w:p w14:paraId="17041D15" w14:textId="77777777" w:rsidR="00F80B04" w:rsidRDefault="00356076">
      <w:pPr>
        <w:numPr>
          <w:ilvl w:val="0"/>
          <w:numId w:val="9"/>
        </w:numPr>
        <w:spacing w:after="0"/>
        <w:rPr>
          <w:rFonts w:ascii="Arial" w:eastAsia="Arial" w:hAnsi="Arial" w:cs="Arial"/>
          <w:sz w:val="22"/>
          <w:szCs w:val="22"/>
        </w:rPr>
      </w:pPr>
      <w:r>
        <w:rPr>
          <w:rFonts w:ascii="Arial" w:eastAsia="Arial" w:hAnsi="Arial" w:cs="Arial"/>
          <w:sz w:val="22"/>
          <w:szCs w:val="22"/>
        </w:rPr>
        <w:t>Feuchterückgewinnung verhindert zu trockene Innenluft</w:t>
      </w:r>
    </w:p>
    <w:p w14:paraId="13DC6DA6" w14:textId="77777777" w:rsidR="00F80B04" w:rsidRDefault="00356076">
      <w:pPr>
        <w:numPr>
          <w:ilvl w:val="0"/>
          <w:numId w:val="9"/>
        </w:numPr>
        <w:spacing w:after="140"/>
        <w:rPr>
          <w:rFonts w:ascii="Arial" w:eastAsia="Arial" w:hAnsi="Arial" w:cs="Arial"/>
          <w:sz w:val="22"/>
          <w:szCs w:val="22"/>
        </w:rPr>
      </w:pPr>
      <w:r>
        <w:rPr>
          <w:rFonts w:ascii="Arial" w:eastAsia="Arial" w:hAnsi="Arial" w:cs="Arial"/>
          <w:sz w:val="22"/>
          <w:szCs w:val="22"/>
        </w:rPr>
        <w:lastRenderedPageBreak/>
        <w:t>Gleichmäßig im Raum verteilte frische und saubere Luft</w:t>
      </w:r>
    </w:p>
    <w:p w14:paraId="0A672391" w14:textId="77777777" w:rsidR="00F80B04" w:rsidRDefault="00356076">
      <w:pPr>
        <w:spacing w:after="140"/>
        <w:rPr>
          <w:rFonts w:ascii="Arial" w:eastAsia="Arial" w:hAnsi="Arial" w:cs="Arial"/>
          <w:b/>
          <w:sz w:val="22"/>
          <w:szCs w:val="22"/>
        </w:rPr>
      </w:pPr>
      <w:r>
        <w:rPr>
          <w:rFonts w:ascii="Arial" w:eastAsia="Arial" w:hAnsi="Arial" w:cs="Arial"/>
          <w:b/>
          <w:sz w:val="22"/>
          <w:szCs w:val="22"/>
        </w:rPr>
        <w:t>Automatisch Frischluft zum richtigen Zeitpunkt</w:t>
      </w:r>
    </w:p>
    <w:p w14:paraId="31CC363D" w14:textId="77777777" w:rsidR="00F80B04" w:rsidRDefault="00356076">
      <w:pPr>
        <w:spacing w:after="140"/>
        <w:rPr>
          <w:rFonts w:ascii="Arial" w:eastAsia="Arial" w:hAnsi="Arial" w:cs="Arial"/>
          <w:sz w:val="22"/>
          <w:szCs w:val="22"/>
        </w:rPr>
      </w:pPr>
      <w:proofErr w:type="spellStart"/>
      <w:r>
        <w:rPr>
          <w:rFonts w:ascii="Arial" w:eastAsia="Arial" w:hAnsi="Arial" w:cs="Arial"/>
          <w:sz w:val="22"/>
          <w:szCs w:val="22"/>
        </w:rPr>
        <w:t>Vitovent</w:t>
      </w:r>
      <w:proofErr w:type="spellEnd"/>
      <w:r>
        <w:rPr>
          <w:rFonts w:ascii="Arial" w:eastAsia="Arial" w:hAnsi="Arial" w:cs="Arial"/>
          <w:sz w:val="22"/>
          <w:szCs w:val="22"/>
        </w:rPr>
        <w:t xml:space="preserve"> 200-P nutzt das sogenannte Quellluftprinzip: Mittels einer Frischluftzufuhr am Boden und körpereigener Auftriebsströmung ist eine direkte und permanente Luftzirkulation gewährleistet. Folglich steigt verbrauchte Luft nach oben, wird anschließend in die Geräte geführt und dort gereinigt und mit frischer </w:t>
      </w:r>
      <w:proofErr w:type="spellStart"/>
      <w:r>
        <w:rPr>
          <w:rFonts w:ascii="Arial" w:eastAsia="Arial" w:hAnsi="Arial" w:cs="Arial"/>
          <w:sz w:val="22"/>
          <w:szCs w:val="22"/>
        </w:rPr>
        <w:t>Aussenluft</w:t>
      </w:r>
      <w:proofErr w:type="spellEnd"/>
      <w:r>
        <w:rPr>
          <w:rFonts w:ascii="Arial" w:eastAsia="Arial" w:hAnsi="Arial" w:cs="Arial"/>
          <w:sz w:val="22"/>
          <w:szCs w:val="22"/>
        </w:rPr>
        <w:t xml:space="preserve"> angereichert, bevor sie wieder als Frischluft am Boden in den Raum zugeführt wird. </w:t>
      </w:r>
    </w:p>
    <w:p w14:paraId="02497D5C" w14:textId="77777777" w:rsidR="00F80B04" w:rsidRDefault="00356076">
      <w:pPr>
        <w:spacing w:after="140"/>
        <w:rPr>
          <w:rFonts w:ascii="Arial" w:eastAsia="Arial" w:hAnsi="Arial" w:cs="Arial"/>
          <w:sz w:val="22"/>
          <w:szCs w:val="22"/>
        </w:rPr>
      </w:pPr>
      <w:r>
        <w:rPr>
          <w:rFonts w:ascii="Arial" w:eastAsia="Arial" w:hAnsi="Arial" w:cs="Arial"/>
          <w:sz w:val="22"/>
          <w:szCs w:val="22"/>
        </w:rPr>
        <w:t>Die intelligente Sensorik misst permanent die CO</w:t>
      </w:r>
      <w:r>
        <w:rPr>
          <w:rFonts w:ascii="Arial" w:eastAsia="Arial" w:hAnsi="Arial" w:cs="Arial"/>
          <w:sz w:val="22"/>
          <w:szCs w:val="22"/>
          <w:vertAlign w:val="subscript"/>
        </w:rPr>
        <w:t>2</w:t>
      </w:r>
      <w:r>
        <w:rPr>
          <w:rFonts w:ascii="Arial" w:eastAsia="Arial" w:hAnsi="Arial" w:cs="Arial"/>
          <w:sz w:val="22"/>
          <w:szCs w:val="22"/>
        </w:rPr>
        <w:t>-Konzentration im Raum. Davon abhängig wird die Luftmenge automatisch angepasst. Eine Einstellung von Zeitprogrammen ist daher nicht notwendig. Die permanente Frischluftzufuhr mit Wärme- und Feuchterückgewinnung sorgt auf energieeffiziente Weise auch ohne Fensterlüftung für eine behagliche Lernatmosphäre und eine gute Luftqualität.</w:t>
      </w:r>
    </w:p>
    <w:p w14:paraId="585AD291" w14:textId="77777777" w:rsidR="00F80B04" w:rsidRDefault="00356076">
      <w:pPr>
        <w:spacing w:after="140"/>
        <w:rPr>
          <w:rFonts w:ascii="Arial" w:eastAsia="Arial" w:hAnsi="Arial" w:cs="Arial"/>
          <w:b/>
          <w:sz w:val="22"/>
          <w:szCs w:val="22"/>
        </w:rPr>
      </w:pPr>
      <w:r>
        <w:rPr>
          <w:rFonts w:ascii="Arial" w:eastAsia="Arial" w:hAnsi="Arial" w:cs="Arial"/>
          <w:b/>
          <w:sz w:val="22"/>
          <w:szCs w:val="22"/>
        </w:rPr>
        <w:t>TÜV Rheinland bestätigt: Erfüllt die Richtlinien der VDI 6022</w:t>
      </w:r>
    </w:p>
    <w:p w14:paraId="2F4CDB99"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Nach ausführlicher Prüfung durch den TÜV Rheinland wurden </w:t>
      </w:r>
      <w:proofErr w:type="spellStart"/>
      <w:r>
        <w:rPr>
          <w:rFonts w:ascii="Arial" w:eastAsia="Arial" w:hAnsi="Arial" w:cs="Arial"/>
          <w:sz w:val="22"/>
          <w:szCs w:val="22"/>
        </w:rPr>
        <w:t>Vitovent</w:t>
      </w:r>
      <w:proofErr w:type="spellEnd"/>
      <w:r>
        <w:rPr>
          <w:rFonts w:ascii="Arial" w:eastAsia="Arial" w:hAnsi="Arial" w:cs="Arial"/>
          <w:sz w:val="22"/>
          <w:szCs w:val="22"/>
        </w:rPr>
        <w:t xml:space="preserve"> 200-P </w:t>
      </w:r>
      <w:r>
        <w:rPr>
          <w:rFonts w:ascii="Arial" w:eastAsia="Arial" w:hAnsi="Arial" w:cs="Arial"/>
          <w:color w:val="333333"/>
          <w:sz w:val="22"/>
          <w:szCs w:val="22"/>
          <w:highlight w:val="white"/>
        </w:rPr>
        <w:t>die Einhaltung der baulich-konstruktiven Anforderungen sowie der hygienischen Anforderungen an raumlufttechnische Anforderungen der VDI 6022-1 bestätigt.</w:t>
      </w:r>
    </w:p>
    <w:p w14:paraId="32913BAC" w14:textId="77777777" w:rsidR="00F80B04" w:rsidRDefault="00356076">
      <w:pPr>
        <w:spacing w:after="140"/>
        <w:rPr>
          <w:rFonts w:ascii="Arial" w:eastAsia="Arial" w:hAnsi="Arial" w:cs="Arial"/>
          <w:b/>
          <w:sz w:val="22"/>
          <w:szCs w:val="22"/>
        </w:rPr>
      </w:pPr>
      <w:r>
        <w:rPr>
          <w:rFonts w:ascii="Arial" w:eastAsia="Arial" w:hAnsi="Arial" w:cs="Arial"/>
          <w:b/>
          <w:sz w:val="22"/>
          <w:szCs w:val="22"/>
        </w:rPr>
        <w:t>Hohe Laufruhe für ungestörten Unterricht</w:t>
      </w:r>
    </w:p>
    <w:p w14:paraId="08AB0D14" w14:textId="77777777" w:rsidR="00F80B04" w:rsidRDefault="00356076">
      <w:pPr>
        <w:spacing w:after="140"/>
        <w:rPr>
          <w:rFonts w:ascii="Arial" w:eastAsia="Arial" w:hAnsi="Arial" w:cs="Arial"/>
          <w:sz w:val="22"/>
          <w:szCs w:val="22"/>
        </w:rPr>
      </w:pPr>
      <w:proofErr w:type="spellStart"/>
      <w:r>
        <w:rPr>
          <w:rFonts w:ascii="Arial" w:eastAsia="Arial" w:hAnsi="Arial" w:cs="Arial"/>
          <w:sz w:val="22"/>
          <w:szCs w:val="22"/>
        </w:rPr>
        <w:t>Vitovent</w:t>
      </w:r>
      <w:proofErr w:type="spellEnd"/>
      <w:r>
        <w:rPr>
          <w:rFonts w:ascii="Arial" w:eastAsia="Arial" w:hAnsi="Arial" w:cs="Arial"/>
          <w:sz w:val="22"/>
          <w:szCs w:val="22"/>
        </w:rPr>
        <w:t xml:space="preserve"> 200-P beeindruckt durch die sehr hohe Laufruhe und das behagliche Raumklima. Da das regelmäßige Lüften durch Öffnen der Fenster nicht mehr erforderlich ist, sinkt zudem das Gesundheitsrisiko, dass bei sehr niedrigen Außentemperaturen im Winter die Innenluft übermäßig austrocknet und verhindert zudem, dass der Energieverbrauch sowie die CO</w:t>
      </w:r>
      <w:r>
        <w:rPr>
          <w:rFonts w:ascii="Arial" w:eastAsia="Arial" w:hAnsi="Arial" w:cs="Arial"/>
          <w:sz w:val="22"/>
          <w:szCs w:val="22"/>
          <w:vertAlign w:val="subscript"/>
        </w:rPr>
        <w:t>2</w:t>
      </w:r>
      <w:r>
        <w:rPr>
          <w:rFonts w:ascii="Arial" w:eastAsia="Arial" w:hAnsi="Arial" w:cs="Arial"/>
          <w:sz w:val="22"/>
          <w:szCs w:val="22"/>
        </w:rPr>
        <w:t>-Emissionen der Schulen nach oben getrieben werden.</w:t>
      </w:r>
    </w:p>
    <w:p w14:paraId="252178B5" w14:textId="77777777" w:rsidR="00F80B04" w:rsidRDefault="00356076">
      <w:pPr>
        <w:spacing w:after="140"/>
        <w:rPr>
          <w:rFonts w:ascii="Arial" w:eastAsia="Arial" w:hAnsi="Arial" w:cs="Arial"/>
          <w:b/>
          <w:sz w:val="22"/>
          <w:szCs w:val="22"/>
        </w:rPr>
      </w:pPr>
      <w:r>
        <w:rPr>
          <w:rFonts w:ascii="Arial" w:eastAsia="Arial" w:hAnsi="Arial" w:cs="Arial"/>
          <w:b/>
          <w:sz w:val="22"/>
          <w:szCs w:val="22"/>
        </w:rPr>
        <w:t>Einfach in der Nachrüstung</w:t>
      </w:r>
    </w:p>
    <w:p w14:paraId="10207353"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Das Plug &amp; Play-System ist innerhalb kurzer Zeit aufgestellt und ist als Stand-alone-Gerät ideal zur Nachrüstung – beispielsweise in Klassenzimmern. Die Geräte sind mit dem Austausch einer Fensterscheibe durch ein </w:t>
      </w:r>
      <w:proofErr w:type="spellStart"/>
      <w:r>
        <w:rPr>
          <w:rFonts w:ascii="Arial" w:eastAsia="Arial" w:hAnsi="Arial" w:cs="Arial"/>
          <w:sz w:val="22"/>
          <w:szCs w:val="22"/>
        </w:rPr>
        <w:t>Isopanel</w:t>
      </w:r>
      <w:proofErr w:type="spellEnd"/>
      <w:r>
        <w:rPr>
          <w:rFonts w:ascii="Arial" w:eastAsia="Arial" w:hAnsi="Arial" w:cs="Arial"/>
          <w:sz w:val="22"/>
          <w:szCs w:val="22"/>
        </w:rPr>
        <w:t xml:space="preserve"> einfach und wenig kostenintensiv nachzurüsten. Sie bieten deshalb die Möglichkeit, stark belegte Aufenthaltsräume und öffentliche Einrichtungen trotz generell hoher Infektionsgefahr offenzuhalten. Eine 230-V-Steckdose reicht zum Betrieb des </w:t>
      </w:r>
      <w:proofErr w:type="spellStart"/>
      <w:r>
        <w:rPr>
          <w:rFonts w:ascii="Arial" w:eastAsia="Arial" w:hAnsi="Arial" w:cs="Arial"/>
          <w:sz w:val="22"/>
          <w:szCs w:val="22"/>
        </w:rPr>
        <w:t>Vitovent</w:t>
      </w:r>
      <w:proofErr w:type="spellEnd"/>
      <w:r>
        <w:rPr>
          <w:rFonts w:ascii="Arial" w:eastAsia="Arial" w:hAnsi="Arial" w:cs="Arial"/>
          <w:sz w:val="22"/>
          <w:szCs w:val="22"/>
        </w:rPr>
        <w:t xml:space="preserve"> 200-P aus. </w:t>
      </w:r>
    </w:p>
    <w:p w14:paraId="47F4FA23" w14:textId="77777777" w:rsidR="00F80B04" w:rsidRDefault="00356076">
      <w:pPr>
        <w:spacing w:after="140"/>
        <w:rPr>
          <w:rFonts w:ascii="Arial" w:eastAsia="Arial" w:hAnsi="Arial" w:cs="Arial"/>
          <w:b/>
          <w:sz w:val="22"/>
          <w:szCs w:val="22"/>
        </w:rPr>
      </w:pPr>
      <w:r>
        <w:rPr>
          <w:rFonts w:ascii="Arial" w:eastAsia="Arial" w:hAnsi="Arial" w:cs="Arial"/>
          <w:b/>
          <w:sz w:val="22"/>
          <w:szCs w:val="22"/>
        </w:rPr>
        <w:t>Vorteile für die Marktpartner</w:t>
      </w:r>
    </w:p>
    <w:p w14:paraId="1C2CF964" w14:textId="77777777" w:rsidR="00F80B04" w:rsidRDefault="00356076">
      <w:pPr>
        <w:numPr>
          <w:ilvl w:val="0"/>
          <w:numId w:val="3"/>
        </w:numPr>
        <w:spacing w:after="0"/>
        <w:rPr>
          <w:rFonts w:ascii="Arial" w:eastAsia="Arial" w:hAnsi="Arial" w:cs="Arial"/>
          <w:sz w:val="22"/>
          <w:szCs w:val="22"/>
        </w:rPr>
      </w:pPr>
      <w:r>
        <w:rPr>
          <w:rFonts w:ascii="Arial" w:eastAsia="Arial" w:hAnsi="Arial" w:cs="Arial"/>
          <w:sz w:val="22"/>
          <w:szCs w:val="22"/>
        </w:rPr>
        <w:t>Plug &amp; Play erlaubt die einfache Installation – das ist ideal für die schnelle Nachrüstung</w:t>
      </w:r>
    </w:p>
    <w:p w14:paraId="046841A8" w14:textId="77777777" w:rsidR="00F80B04" w:rsidRDefault="00356076">
      <w:pPr>
        <w:numPr>
          <w:ilvl w:val="0"/>
          <w:numId w:val="3"/>
        </w:numPr>
        <w:spacing w:after="140"/>
        <w:rPr>
          <w:rFonts w:ascii="Arial" w:eastAsia="Arial" w:hAnsi="Arial" w:cs="Arial"/>
          <w:sz w:val="22"/>
          <w:szCs w:val="22"/>
        </w:rPr>
      </w:pPr>
      <w:r>
        <w:rPr>
          <w:rFonts w:ascii="Arial" w:eastAsia="Arial" w:hAnsi="Arial" w:cs="Arial"/>
          <w:sz w:val="22"/>
          <w:szCs w:val="22"/>
        </w:rPr>
        <w:t>Lüftung erfolgt bauunabhängig, auch bei vorhandenen Fenstern, die sich nicht öffnen lassen</w:t>
      </w:r>
    </w:p>
    <w:p w14:paraId="2EAB72B8" w14:textId="77777777" w:rsidR="00F80B04" w:rsidRDefault="00356076">
      <w:pPr>
        <w:spacing w:after="140"/>
        <w:rPr>
          <w:rFonts w:ascii="Arial" w:eastAsia="Arial" w:hAnsi="Arial" w:cs="Arial"/>
          <w:b/>
          <w:sz w:val="22"/>
          <w:szCs w:val="22"/>
        </w:rPr>
      </w:pPr>
      <w:r>
        <w:rPr>
          <w:rFonts w:ascii="Arial" w:eastAsia="Arial" w:hAnsi="Arial" w:cs="Arial"/>
          <w:b/>
          <w:sz w:val="22"/>
          <w:szCs w:val="22"/>
        </w:rPr>
        <w:t>Vorteile für die Anwender</w:t>
      </w:r>
    </w:p>
    <w:p w14:paraId="025CC887" w14:textId="77777777" w:rsidR="00F80B04" w:rsidRDefault="00356076">
      <w:pPr>
        <w:numPr>
          <w:ilvl w:val="0"/>
          <w:numId w:val="6"/>
        </w:numPr>
        <w:spacing w:after="0"/>
        <w:rPr>
          <w:rFonts w:ascii="Arial" w:eastAsia="Arial" w:hAnsi="Arial" w:cs="Arial"/>
          <w:sz w:val="22"/>
          <w:szCs w:val="22"/>
        </w:rPr>
      </w:pPr>
      <w:r>
        <w:rPr>
          <w:rFonts w:ascii="Arial" w:eastAsia="Arial" w:hAnsi="Arial" w:cs="Arial"/>
          <w:sz w:val="22"/>
          <w:szCs w:val="22"/>
        </w:rPr>
        <w:t>Effiziente Filterung durch HEPA-Filter entfernt 99,99 Prozent aller virenbehafteten Aerosole</w:t>
      </w:r>
    </w:p>
    <w:p w14:paraId="3C8581B0" w14:textId="77777777" w:rsidR="00F80B04" w:rsidRDefault="00356076">
      <w:pPr>
        <w:numPr>
          <w:ilvl w:val="0"/>
          <w:numId w:val="6"/>
        </w:numPr>
        <w:spacing w:after="0"/>
        <w:rPr>
          <w:rFonts w:ascii="Arial" w:eastAsia="Arial" w:hAnsi="Arial" w:cs="Arial"/>
          <w:sz w:val="22"/>
          <w:szCs w:val="22"/>
        </w:rPr>
      </w:pPr>
      <w:r>
        <w:rPr>
          <w:rFonts w:ascii="Arial" w:eastAsia="Arial" w:hAnsi="Arial" w:cs="Arial"/>
          <w:sz w:val="22"/>
          <w:szCs w:val="22"/>
        </w:rPr>
        <w:t>Duale Arbeitsweise kombiniert Frischluftzufuhr und Raumluft-Filterung</w:t>
      </w:r>
    </w:p>
    <w:p w14:paraId="68CD21F1" w14:textId="77777777" w:rsidR="00F80B04" w:rsidRDefault="00356076">
      <w:pPr>
        <w:numPr>
          <w:ilvl w:val="0"/>
          <w:numId w:val="6"/>
        </w:numPr>
        <w:spacing w:after="0"/>
        <w:rPr>
          <w:rFonts w:ascii="Arial" w:eastAsia="Arial" w:hAnsi="Arial" w:cs="Arial"/>
          <w:sz w:val="22"/>
          <w:szCs w:val="22"/>
        </w:rPr>
      </w:pPr>
      <w:r>
        <w:rPr>
          <w:rFonts w:ascii="Arial" w:eastAsia="Arial" w:hAnsi="Arial" w:cs="Arial"/>
          <w:sz w:val="22"/>
          <w:szCs w:val="22"/>
        </w:rPr>
        <w:t>Quellluft-Prinzip stellt frische Luft genau dort zur Verfügung, wo sie gebraucht wird</w:t>
      </w:r>
    </w:p>
    <w:p w14:paraId="209C05B3" w14:textId="77777777" w:rsidR="00F80B04" w:rsidRDefault="00356076">
      <w:pPr>
        <w:numPr>
          <w:ilvl w:val="0"/>
          <w:numId w:val="6"/>
        </w:numPr>
        <w:spacing w:after="0"/>
        <w:rPr>
          <w:rFonts w:ascii="Arial" w:eastAsia="Arial" w:hAnsi="Arial" w:cs="Arial"/>
          <w:sz w:val="22"/>
          <w:szCs w:val="22"/>
        </w:rPr>
      </w:pPr>
      <w:r>
        <w:rPr>
          <w:rFonts w:ascii="Arial" w:eastAsia="Arial" w:hAnsi="Arial" w:cs="Arial"/>
          <w:sz w:val="22"/>
          <w:szCs w:val="22"/>
        </w:rPr>
        <w:t>Gleichmäßige, zugluftfreie Luftverteilung bei leisem Betrieb sorgt für angenehmes Raumklima</w:t>
      </w:r>
    </w:p>
    <w:p w14:paraId="1C937421" w14:textId="77777777" w:rsidR="00F80B04" w:rsidRDefault="00356076">
      <w:pPr>
        <w:numPr>
          <w:ilvl w:val="0"/>
          <w:numId w:val="6"/>
        </w:numPr>
        <w:spacing w:after="0"/>
        <w:rPr>
          <w:rFonts w:ascii="Arial" w:eastAsia="Arial" w:hAnsi="Arial" w:cs="Arial"/>
          <w:sz w:val="22"/>
          <w:szCs w:val="22"/>
        </w:rPr>
      </w:pPr>
      <w:r>
        <w:rPr>
          <w:rFonts w:ascii="Arial" w:eastAsia="Arial" w:hAnsi="Arial" w:cs="Arial"/>
          <w:sz w:val="22"/>
          <w:szCs w:val="22"/>
        </w:rPr>
        <w:t>Integrierte Sensorautomatik erlaubt bedarfsgerechte Regelung auf Basis der CO2-Konzentration</w:t>
      </w:r>
    </w:p>
    <w:p w14:paraId="5FDAD022" w14:textId="77777777" w:rsidR="00F80B04" w:rsidRDefault="00356076">
      <w:pPr>
        <w:numPr>
          <w:ilvl w:val="0"/>
          <w:numId w:val="6"/>
        </w:numPr>
        <w:spacing w:after="0"/>
        <w:rPr>
          <w:rFonts w:ascii="Arial" w:eastAsia="Arial" w:hAnsi="Arial" w:cs="Arial"/>
          <w:sz w:val="22"/>
          <w:szCs w:val="22"/>
        </w:rPr>
      </w:pPr>
      <w:r>
        <w:rPr>
          <w:rFonts w:ascii="Arial" w:eastAsia="Arial" w:hAnsi="Arial" w:cs="Arial"/>
          <w:sz w:val="22"/>
          <w:szCs w:val="22"/>
        </w:rPr>
        <w:lastRenderedPageBreak/>
        <w:t>Wärmerückgewinnungsprinzip reduziert die Heizkosten und schützt das Klima</w:t>
      </w:r>
    </w:p>
    <w:p w14:paraId="686F8064" w14:textId="77777777" w:rsidR="00F80B04" w:rsidRDefault="00356076">
      <w:pPr>
        <w:numPr>
          <w:ilvl w:val="0"/>
          <w:numId w:val="6"/>
        </w:numPr>
        <w:spacing w:after="140"/>
        <w:rPr>
          <w:rFonts w:ascii="Arial" w:eastAsia="Arial" w:hAnsi="Arial" w:cs="Arial"/>
          <w:sz w:val="22"/>
          <w:szCs w:val="22"/>
        </w:rPr>
      </w:pPr>
      <w:r>
        <w:rPr>
          <w:rFonts w:ascii="Arial" w:eastAsia="Arial" w:hAnsi="Arial" w:cs="Arial"/>
          <w:sz w:val="22"/>
          <w:szCs w:val="22"/>
        </w:rPr>
        <w:t xml:space="preserve">Feuchterückgewinnung verhindert im Winter </w:t>
      </w:r>
      <w:proofErr w:type="gramStart"/>
      <w:r>
        <w:rPr>
          <w:rFonts w:ascii="Arial" w:eastAsia="Arial" w:hAnsi="Arial" w:cs="Arial"/>
          <w:sz w:val="22"/>
          <w:szCs w:val="22"/>
        </w:rPr>
        <w:t>zu trockene Raumluft</w:t>
      </w:r>
      <w:proofErr w:type="gramEnd"/>
      <w:r>
        <w:rPr>
          <w:rFonts w:ascii="Arial" w:eastAsia="Arial" w:hAnsi="Arial" w:cs="Arial"/>
          <w:sz w:val="22"/>
          <w:szCs w:val="22"/>
        </w:rPr>
        <w:t xml:space="preserve"> und hilft im Sommer, das Raumklima behaglich zu halten </w:t>
      </w:r>
    </w:p>
    <w:p w14:paraId="189D6694" w14:textId="77777777" w:rsidR="00F80B04" w:rsidRDefault="00356076">
      <w:pPr>
        <w:spacing w:after="140"/>
        <w:rPr>
          <w:rFonts w:ascii="Arial" w:eastAsia="Arial" w:hAnsi="Arial" w:cs="Arial"/>
          <w:b/>
          <w:sz w:val="22"/>
          <w:szCs w:val="22"/>
        </w:rPr>
      </w:pPr>
      <w:r>
        <w:rPr>
          <w:rFonts w:ascii="Arial" w:eastAsia="Arial" w:hAnsi="Arial" w:cs="Arial"/>
          <w:b/>
          <w:sz w:val="22"/>
          <w:szCs w:val="22"/>
        </w:rPr>
        <w:t>Technische Daten</w:t>
      </w:r>
    </w:p>
    <w:p w14:paraId="697504F8"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Wärmerückgewinnung bis zu 96 %</w:t>
      </w:r>
    </w:p>
    <w:p w14:paraId="494C89B1"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Maximaler Luftvolumenstrom: 800 m</w:t>
      </w:r>
      <w:r>
        <w:rPr>
          <w:rFonts w:ascii="Arial" w:eastAsia="Arial" w:hAnsi="Arial" w:cs="Arial"/>
          <w:sz w:val="22"/>
          <w:szCs w:val="22"/>
          <w:vertAlign w:val="superscript"/>
        </w:rPr>
        <w:t>3</w:t>
      </w:r>
      <w:r>
        <w:rPr>
          <w:rFonts w:ascii="Arial" w:eastAsia="Arial" w:hAnsi="Arial" w:cs="Arial"/>
          <w:sz w:val="22"/>
          <w:szCs w:val="22"/>
        </w:rPr>
        <w:t>/h</w:t>
      </w:r>
    </w:p>
    <w:p w14:paraId="184B1ED9"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Raumgröße: bis ca. 90 m</w:t>
      </w:r>
      <w:r>
        <w:rPr>
          <w:rFonts w:ascii="Arial" w:eastAsia="Arial" w:hAnsi="Arial" w:cs="Arial"/>
          <w:sz w:val="22"/>
          <w:szCs w:val="22"/>
          <w:vertAlign w:val="superscript"/>
        </w:rPr>
        <w:t>2</w:t>
      </w:r>
    </w:p>
    <w:p w14:paraId="14EB329E"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Personenanzahl bis zu 30</w:t>
      </w:r>
    </w:p>
    <w:p w14:paraId="1E018B53"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Filterklasse F7 (Außenluft)/HEPA H14 (Umluft)</w:t>
      </w:r>
    </w:p>
    <w:p w14:paraId="3C4AC445" w14:textId="77777777" w:rsidR="00F80B04" w:rsidRDefault="00356076">
      <w:pPr>
        <w:numPr>
          <w:ilvl w:val="0"/>
          <w:numId w:val="2"/>
        </w:numPr>
        <w:spacing w:after="0"/>
        <w:rPr>
          <w:rFonts w:ascii="Arial" w:eastAsia="Arial" w:hAnsi="Arial" w:cs="Arial"/>
          <w:sz w:val="22"/>
          <w:szCs w:val="22"/>
        </w:rPr>
      </w:pPr>
      <w:r>
        <w:rPr>
          <w:rFonts w:ascii="Arial Unicode MS" w:eastAsia="Arial Unicode MS" w:hAnsi="Arial Unicode MS" w:cs="Arial Unicode MS"/>
          <w:sz w:val="22"/>
          <w:szCs w:val="22"/>
        </w:rPr>
        <w:t>Schalldruckpegel in einem üblichen Klassenraum: ≤ 40 dB (A) (Volumen des Klassenraums 250 m</w:t>
      </w:r>
      <w:r>
        <w:rPr>
          <w:rFonts w:ascii="Arial" w:eastAsia="Arial" w:hAnsi="Arial" w:cs="Arial"/>
          <w:sz w:val="22"/>
          <w:szCs w:val="22"/>
          <w:vertAlign w:val="superscript"/>
        </w:rPr>
        <w:t>3</w:t>
      </w:r>
      <w:r>
        <w:rPr>
          <w:rFonts w:ascii="Arial" w:eastAsia="Arial" w:hAnsi="Arial" w:cs="Arial"/>
          <w:sz w:val="22"/>
          <w:szCs w:val="22"/>
        </w:rPr>
        <w:t>, mittlere Nachhallzeit 1 Sekunde)</w:t>
      </w:r>
    </w:p>
    <w:p w14:paraId="1B587218"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Abmessungen (Länge (Tiefe) x Breite x Höhe): 675 x 1700 x 2000 mm</w:t>
      </w:r>
    </w:p>
    <w:p w14:paraId="2B1DD331"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Gewicht</w:t>
      </w:r>
      <w:r>
        <w:rPr>
          <w:rFonts w:ascii="Arial" w:eastAsia="Arial" w:hAnsi="Arial" w:cs="Arial"/>
          <w:sz w:val="22"/>
          <w:szCs w:val="22"/>
        </w:rPr>
        <w:br/>
        <w:t>Lüftungsmodul (rechts): 170 kg</w:t>
      </w:r>
      <w:r>
        <w:rPr>
          <w:rFonts w:ascii="Arial" w:eastAsia="Arial" w:hAnsi="Arial" w:cs="Arial"/>
          <w:sz w:val="22"/>
          <w:szCs w:val="22"/>
        </w:rPr>
        <w:br/>
        <w:t>Zu-/Abluftmodul (links): 140 kg</w:t>
      </w:r>
    </w:p>
    <w:p w14:paraId="323BDBCA" w14:textId="77777777" w:rsidR="00F80B04" w:rsidRDefault="00356076">
      <w:pPr>
        <w:numPr>
          <w:ilvl w:val="0"/>
          <w:numId w:val="2"/>
        </w:numPr>
        <w:spacing w:after="0"/>
        <w:rPr>
          <w:rFonts w:ascii="Arial" w:eastAsia="Arial" w:hAnsi="Arial" w:cs="Arial"/>
          <w:sz w:val="22"/>
          <w:szCs w:val="22"/>
        </w:rPr>
      </w:pPr>
      <w:r>
        <w:rPr>
          <w:rFonts w:ascii="Arial" w:eastAsia="Arial" w:hAnsi="Arial" w:cs="Arial"/>
          <w:sz w:val="22"/>
          <w:szCs w:val="22"/>
        </w:rPr>
        <w:t>Durchmesser Stutzen für Außen- und Fortluft: 180 mm</w:t>
      </w:r>
    </w:p>
    <w:p w14:paraId="3D6B97D2" w14:textId="77777777" w:rsidR="00F80B04" w:rsidRDefault="00356076">
      <w:pPr>
        <w:numPr>
          <w:ilvl w:val="0"/>
          <w:numId w:val="2"/>
        </w:numPr>
        <w:spacing w:after="140"/>
        <w:rPr>
          <w:rFonts w:ascii="Arial" w:eastAsia="Arial" w:hAnsi="Arial" w:cs="Arial"/>
          <w:sz w:val="22"/>
          <w:szCs w:val="22"/>
        </w:rPr>
      </w:pPr>
      <w:r>
        <w:rPr>
          <w:rFonts w:ascii="Arial" w:eastAsia="Arial" w:hAnsi="Arial" w:cs="Arial"/>
          <w:sz w:val="22"/>
          <w:szCs w:val="22"/>
        </w:rPr>
        <w:t>Energieeffizienzklasse: A+</w:t>
      </w:r>
    </w:p>
    <w:p w14:paraId="63AC190C" w14:textId="77777777" w:rsidR="00F80B04" w:rsidRDefault="00356076">
      <w:pPr>
        <w:spacing w:after="140"/>
        <w:rPr>
          <w:rFonts w:ascii="Arial" w:eastAsia="Arial" w:hAnsi="Arial" w:cs="Arial"/>
          <w:b/>
          <w:sz w:val="22"/>
          <w:szCs w:val="22"/>
        </w:rPr>
      </w:pPr>
      <w:r>
        <w:rPr>
          <w:rFonts w:ascii="Arial" w:eastAsia="Arial" w:hAnsi="Arial" w:cs="Arial"/>
          <w:b/>
          <w:sz w:val="22"/>
          <w:szCs w:val="22"/>
        </w:rPr>
        <w:t>Liefertermin</w:t>
      </w:r>
    </w:p>
    <w:p w14:paraId="5C49BF51" w14:textId="77777777" w:rsidR="00F80B04" w:rsidRDefault="00356076">
      <w:pPr>
        <w:spacing w:after="140"/>
        <w:rPr>
          <w:rFonts w:ascii="Arial" w:eastAsia="Arial" w:hAnsi="Arial" w:cs="Arial"/>
          <w:sz w:val="22"/>
          <w:szCs w:val="22"/>
        </w:rPr>
      </w:pPr>
      <w:proofErr w:type="spellStart"/>
      <w:r>
        <w:rPr>
          <w:rFonts w:ascii="Arial" w:eastAsia="Arial" w:hAnsi="Arial" w:cs="Arial"/>
          <w:sz w:val="22"/>
          <w:szCs w:val="22"/>
        </w:rPr>
        <w:t>Vitovent</w:t>
      </w:r>
      <w:proofErr w:type="spellEnd"/>
      <w:r>
        <w:rPr>
          <w:rFonts w:ascii="Arial" w:eastAsia="Arial" w:hAnsi="Arial" w:cs="Arial"/>
          <w:sz w:val="22"/>
          <w:szCs w:val="22"/>
        </w:rPr>
        <w:t xml:space="preserve"> 200-P ist bereits lieferbar.</w:t>
      </w:r>
    </w:p>
    <w:p w14:paraId="143D7E17" w14:textId="77777777" w:rsidR="00F80B04" w:rsidRDefault="00F80B04">
      <w:pPr>
        <w:spacing w:after="140"/>
        <w:rPr>
          <w:rFonts w:ascii="Arial" w:eastAsia="Arial" w:hAnsi="Arial" w:cs="Arial"/>
          <w:sz w:val="22"/>
          <w:szCs w:val="22"/>
        </w:rPr>
      </w:pPr>
    </w:p>
    <w:p w14:paraId="161AEEE8" w14:textId="77777777" w:rsidR="00F80B04" w:rsidRDefault="00F80B04">
      <w:pPr>
        <w:spacing w:after="140"/>
        <w:rPr>
          <w:rFonts w:ascii="Arial" w:eastAsia="Arial" w:hAnsi="Arial" w:cs="Arial"/>
          <w:sz w:val="22"/>
          <w:szCs w:val="22"/>
        </w:rPr>
      </w:pPr>
    </w:p>
    <w:p w14:paraId="224BF6C0" w14:textId="77777777" w:rsidR="00F80B04" w:rsidRDefault="00356076">
      <w:pPr>
        <w:spacing w:after="140"/>
        <w:rPr>
          <w:rFonts w:ascii="Arial" w:eastAsia="Arial" w:hAnsi="Arial" w:cs="Arial"/>
          <w:b/>
          <w:sz w:val="28"/>
          <w:szCs w:val="28"/>
        </w:rPr>
      </w:pPr>
      <w:proofErr w:type="spellStart"/>
      <w:r>
        <w:rPr>
          <w:rFonts w:ascii="Arial" w:eastAsia="Arial" w:hAnsi="Arial" w:cs="Arial"/>
          <w:b/>
          <w:sz w:val="28"/>
          <w:szCs w:val="28"/>
        </w:rPr>
        <w:t>Vitovent</w:t>
      </w:r>
      <w:proofErr w:type="spellEnd"/>
      <w:r>
        <w:rPr>
          <w:rFonts w:ascii="Arial" w:eastAsia="Arial" w:hAnsi="Arial" w:cs="Arial"/>
          <w:b/>
          <w:sz w:val="28"/>
          <w:szCs w:val="28"/>
        </w:rPr>
        <w:t xml:space="preserve"> 300-W: Zentrale Wohnungslüftung für kleinere Wohnungen und Appartements</w:t>
      </w:r>
    </w:p>
    <w:p w14:paraId="5745EDA1"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Das zentrale Wohnungslüftungs-System </w:t>
      </w:r>
      <w:hyperlink r:id="rId9">
        <w:proofErr w:type="spellStart"/>
        <w:r>
          <w:rPr>
            <w:rFonts w:ascii="Arial" w:eastAsia="Arial" w:hAnsi="Arial" w:cs="Arial"/>
            <w:color w:val="1155CC"/>
            <w:sz w:val="22"/>
            <w:szCs w:val="22"/>
            <w:u w:val="single"/>
          </w:rPr>
          <w:t>Vitovent</w:t>
        </w:r>
        <w:proofErr w:type="spellEnd"/>
        <w:r>
          <w:rPr>
            <w:rFonts w:ascii="Arial" w:eastAsia="Arial" w:hAnsi="Arial" w:cs="Arial"/>
            <w:color w:val="1155CC"/>
            <w:sz w:val="22"/>
            <w:szCs w:val="22"/>
            <w:u w:val="single"/>
          </w:rPr>
          <w:t xml:space="preserve"> 300-W</w:t>
        </w:r>
      </w:hyperlink>
      <w:r>
        <w:rPr>
          <w:rFonts w:ascii="Arial" w:eastAsia="Arial" w:hAnsi="Arial" w:cs="Arial"/>
          <w:sz w:val="22"/>
          <w:szCs w:val="22"/>
        </w:rPr>
        <w:t xml:space="preserve"> mit einem Luftvolumenstrom von 225 m</w:t>
      </w:r>
      <w:r>
        <w:rPr>
          <w:rFonts w:ascii="Arial" w:eastAsia="Arial" w:hAnsi="Arial" w:cs="Arial"/>
          <w:sz w:val="22"/>
          <w:szCs w:val="22"/>
          <w:vertAlign w:val="superscript"/>
        </w:rPr>
        <w:t>3</w:t>
      </w:r>
      <w:r>
        <w:rPr>
          <w:rFonts w:ascii="Arial" w:eastAsia="Arial" w:hAnsi="Arial" w:cs="Arial"/>
          <w:sz w:val="22"/>
          <w:szCs w:val="22"/>
        </w:rPr>
        <w:t>/h ergänzt die bewährten Systeme mit 325 und 400 m</w:t>
      </w:r>
      <w:r>
        <w:rPr>
          <w:rFonts w:ascii="Arial" w:eastAsia="Arial" w:hAnsi="Arial" w:cs="Arial"/>
          <w:sz w:val="22"/>
          <w:szCs w:val="22"/>
          <w:vertAlign w:val="superscript"/>
        </w:rPr>
        <w:t>3</w:t>
      </w:r>
      <w:r>
        <w:rPr>
          <w:rFonts w:ascii="Arial" w:eastAsia="Arial" w:hAnsi="Arial" w:cs="Arial"/>
          <w:sz w:val="22"/>
          <w:szCs w:val="22"/>
        </w:rPr>
        <w:t>/h. Dank seiner kompakten Abmessungen und dem besonders leisen Betriebsgeräusch ist es zum Stand-</w:t>
      </w:r>
      <w:proofErr w:type="spellStart"/>
      <w:r>
        <w:rPr>
          <w:rFonts w:ascii="Arial" w:eastAsia="Arial" w:hAnsi="Arial" w:cs="Arial"/>
          <w:sz w:val="22"/>
          <w:szCs w:val="22"/>
        </w:rPr>
        <w:t>alone</w:t>
      </w:r>
      <w:proofErr w:type="spellEnd"/>
      <w:r>
        <w:rPr>
          <w:rFonts w:ascii="Arial" w:eastAsia="Arial" w:hAnsi="Arial" w:cs="Arial"/>
          <w:sz w:val="22"/>
          <w:szCs w:val="22"/>
        </w:rPr>
        <w:t>-Betrieb in kleineren Wohnungen und Appartements in Mehrfamilienhäusern ausgelegt. Auch die bewährte Kombination mit einer Wärmepumpe in kleineren Einfamilienhäusern ist möglich.</w:t>
      </w:r>
    </w:p>
    <w:p w14:paraId="30BA1713" w14:textId="77777777" w:rsidR="00F80B04" w:rsidRDefault="00356076">
      <w:pPr>
        <w:spacing w:after="140"/>
        <w:rPr>
          <w:rFonts w:ascii="Arial" w:eastAsia="Arial" w:hAnsi="Arial" w:cs="Arial"/>
          <w:b/>
          <w:sz w:val="22"/>
          <w:szCs w:val="22"/>
        </w:rPr>
      </w:pPr>
      <w:r>
        <w:rPr>
          <w:rFonts w:ascii="Arial" w:eastAsia="Arial" w:hAnsi="Arial" w:cs="Arial"/>
          <w:b/>
          <w:sz w:val="22"/>
          <w:szCs w:val="22"/>
        </w:rPr>
        <w:t>Steuerung und Monitoring mittels App</w:t>
      </w:r>
    </w:p>
    <w:p w14:paraId="6E1408B8"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Mit einer </w:t>
      </w:r>
      <w:proofErr w:type="spellStart"/>
      <w:r>
        <w:rPr>
          <w:rFonts w:ascii="Arial" w:eastAsia="Arial" w:hAnsi="Arial" w:cs="Arial"/>
          <w:sz w:val="22"/>
          <w:szCs w:val="22"/>
        </w:rPr>
        <w:t>Vitocal</w:t>
      </w:r>
      <w:proofErr w:type="spellEnd"/>
      <w:r>
        <w:rPr>
          <w:rFonts w:ascii="Arial" w:eastAsia="Arial" w:hAnsi="Arial" w:cs="Arial"/>
          <w:sz w:val="22"/>
          <w:szCs w:val="22"/>
        </w:rPr>
        <w:t xml:space="preserve"> Wärmepumpe ist die Steuerung komfortabel mit der </w:t>
      </w:r>
      <w:hyperlink r:id="rId10">
        <w:proofErr w:type="spellStart"/>
        <w:r>
          <w:rPr>
            <w:rFonts w:ascii="Arial" w:eastAsia="Arial" w:hAnsi="Arial" w:cs="Arial"/>
            <w:color w:val="1155CC"/>
            <w:sz w:val="22"/>
            <w:szCs w:val="22"/>
            <w:u w:val="single"/>
          </w:rPr>
          <w:t>ViCare</w:t>
        </w:r>
        <w:proofErr w:type="spellEnd"/>
      </w:hyperlink>
      <w:r>
        <w:rPr>
          <w:rFonts w:ascii="Arial" w:eastAsia="Arial" w:hAnsi="Arial" w:cs="Arial"/>
          <w:sz w:val="22"/>
          <w:szCs w:val="22"/>
        </w:rPr>
        <w:t xml:space="preserve"> App möglich. Und durch die Online-Anbindung kann der Fachpartner auf Wunsch per </w:t>
      </w:r>
      <w:hyperlink r:id="rId11">
        <w:proofErr w:type="spellStart"/>
        <w:r>
          <w:rPr>
            <w:rFonts w:ascii="Arial" w:eastAsia="Arial" w:hAnsi="Arial" w:cs="Arial"/>
            <w:color w:val="1155CC"/>
            <w:sz w:val="22"/>
            <w:szCs w:val="22"/>
            <w:u w:val="single"/>
          </w:rPr>
          <w:t>Vitoguide</w:t>
        </w:r>
        <w:proofErr w:type="spellEnd"/>
      </w:hyperlink>
      <w:r>
        <w:rPr>
          <w:rFonts w:ascii="Arial" w:eastAsia="Arial" w:hAnsi="Arial" w:cs="Arial"/>
          <w:sz w:val="22"/>
          <w:szCs w:val="22"/>
        </w:rPr>
        <w:t xml:space="preserve"> die einwandfreie Funktion des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mittels Webbrowser überprüfen.</w:t>
      </w:r>
    </w:p>
    <w:p w14:paraId="2C0CE675" w14:textId="77777777" w:rsidR="00F80B04" w:rsidRDefault="00356076">
      <w:pPr>
        <w:spacing w:after="140"/>
        <w:rPr>
          <w:rFonts w:ascii="Arial" w:eastAsia="Arial" w:hAnsi="Arial" w:cs="Arial"/>
          <w:b/>
          <w:sz w:val="22"/>
          <w:szCs w:val="22"/>
        </w:rPr>
      </w:pPr>
      <w:r>
        <w:rPr>
          <w:rFonts w:ascii="Arial" w:eastAsia="Arial" w:hAnsi="Arial" w:cs="Arial"/>
          <w:b/>
          <w:sz w:val="22"/>
          <w:szCs w:val="22"/>
        </w:rPr>
        <w:t>Heizkosten sparen durch Wärmerückgewinnung</w:t>
      </w:r>
    </w:p>
    <w:p w14:paraId="05F1D29A" w14:textId="15E88BBA" w:rsidR="00F80B04" w:rsidRDefault="00356076">
      <w:pPr>
        <w:spacing w:after="140"/>
        <w:rPr>
          <w:rFonts w:ascii="Arial" w:eastAsia="Arial" w:hAnsi="Arial" w:cs="Arial"/>
          <w:sz w:val="22"/>
          <w:szCs w:val="22"/>
        </w:rPr>
      </w:pPr>
      <w:r>
        <w:rPr>
          <w:rFonts w:ascii="Arial" w:eastAsia="Arial" w:hAnsi="Arial" w:cs="Arial"/>
          <w:sz w:val="22"/>
          <w:szCs w:val="22"/>
        </w:rPr>
        <w:t xml:space="preserve">Wärmeverluste, wie sie bei der herkömmlichen Fensterlüftung entstehen, gehören mit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der Vergangenheit an. Das zentrale System lüftet fast ohne Energieverlust. Dazu arbeitet es äußerst energiesparend. Der Wärmetauscher nutzt in der kalten Jahreszeit bis zu 92 Prozent der in der Abluft enthaltenen Energie zur Erwärmung der einströmenden Frischluft. Das integrierte elektrische Vorheizregister gewährleistet den durchgängigen frostfreien Betrieb auch bei niedrigen Außentemperaturen.</w:t>
      </w:r>
    </w:p>
    <w:p w14:paraId="15450B75" w14:textId="77777777" w:rsidR="00E9401F" w:rsidRDefault="00E9401F">
      <w:pPr>
        <w:spacing w:after="140"/>
        <w:rPr>
          <w:rFonts w:ascii="Arial" w:eastAsia="Arial" w:hAnsi="Arial" w:cs="Arial"/>
          <w:sz w:val="22"/>
          <w:szCs w:val="22"/>
        </w:rPr>
      </w:pPr>
    </w:p>
    <w:p w14:paraId="292904FC" w14:textId="77777777" w:rsidR="00F80B04" w:rsidRDefault="00356076">
      <w:pPr>
        <w:spacing w:after="140"/>
        <w:rPr>
          <w:rFonts w:ascii="Arial" w:eastAsia="Arial" w:hAnsi="Arial" w:cs="Arial"/>
          <w:b/>
          <w:sz w:val="22"/>
          <w:szCs w:val="22"/>
        </w:rPr>
      </w:pPr>
      <w:r>
        <w:rPr>
          <w:rFonts w:ascii="Arial" w:eastAsia="Arial" w:hAnsi="Arial" w:cs="Arial"/>
          <w:b/>
          <w:sz w:val="22"/>
          <w:szCs w:val="22"/>
        </w:rPr>
        <w:lastRenderedPageBreak/>
        <w:t>Vermeidet Schimmel, schützt Bausubstanz</w:t>
      </w:r>
    </w:p>
    <w:p w14:paraId="25B10360"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Durch den permanenten Luftaustausch verhindert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w:t>
      </w:r>
      <w:proofErr w:type="gramStart"/>
      <w:r>
        <w:rPr>
          <w:rFonts w:ascii="Arial" w:eastAsia="Arial" w:hAnsi="Arial" w:cs="Arial"/>
          <w:sz w:val="22"/>
          <w:szCs w:val="22"/>
        </w:rPr>
        <w:t>zu feuchte Raumluft</w:t>
      </w:r>
      <w:proofErr w:type="gramEnd"/>
      <w:r>
        <w:rPr>
          <w:rFonts w:ascii="Arial" w:eastAsia="Arial" w:hAnsi="Arial" w:cs="Arial"/>
          <w:sz w:val="22"/>
          <w:szCs w:val="22"/>
        </w:rPr>
        <w:t xml:space="preserve">, die einer der Hauptgründe für Schimmelbefall ist. Die Feuchte in der Raumluft bleibt stets “im grünen Bereich”. Das schützt die Gesundheit der Bewohner sowie auch die Bausubstanz vor dauerhaften Schäden. </w:t>
      </w:r>
    </w:p>
    <w:p w14:paraId="12DB4CD3" w14:textId="77777777" w:rsidR="00F80B04" w:rsidRDefault="00356076">
      <w:pPr>
        <w:spacing w:after="140"/>
        <w:rPr>
          <w:rFonts w:ascii="Arial" w:eastAsia="Arial" w:hAnsi="Arial" w:cs="Arial"/>
          <w:b/>
          <w:sz w:val="22"/>
          <w:szCs w:val="22"/>
        </w:rPr>
      </w:pPr>
      <w:r>
        <w:rPr>
          <w:rFonts w:ascii="Arial" w:eastAsia="Arial" w:hAnsi="Arial" w:cs="Arial"/>
          <w:b/>
          <w:sz w:val="22"/>
          <w:szCs w:val="22"/>
        </w:rPr>
        <w:t>Allergiker können aufatmen</w:t>
      </w:r>
    </w:p>
    <w:p w14:paraId="021EF10E" w14:textId="77777777" w:rsidR="00F80B04" w:rsidRDefault="00356076">
      <w:pPr>
        <w:spacing w:after="140"/>
        <w:rPr>
          <w:rFonts w:ascii="Arial" w:eastAsia="Arial" w:hAnsi="Arial" w:cs="Arial"/>
          <w:sz w:val="22"/>
          <w:szCs w:val="22"/>
        </w:rPr>
      </w:pPr>
      <w:r>
        <w:rPr>
          <w:rFonts w:ascii="Arial" w:eastAsia="Arial" w:hAnsi="Arial" w:cs="Arial"/>
          <w:sz w:val="22"/>
          <w:szCs w:val="22"/>
        </w:rPr>
        <w:t>Ein Filtersystem mit effektivem optionalem Pollenfilter reinigt die Zuluft von Allergenen und Schadstoffen. Das Wachstum und die Verbreitung von Milben und Schimmelpilzen wird deutlich eingedämmt.</w:t>
      </w:r>
    </w:p>
    <w:p w14:paraId="7812549D" w14:textId="77777777" w:rsidR="00F80B04" w:rsidRDefault="00356076">
      <w:pPr>
        <w:spacing w:before="240" w:after="140"/>
        <w:rPr>
          <w:rFonts w:ascii="Arial" w:eastAsia="Arial" w:hAnsi="Arial" w:cs="Arial"/>
          <w:b/>
          <w:sz w:val="22"/>
          <w:szCs w:val="22"/>
        </w:rPr>
      </w:pPr>
      <w:r>
        <w:rPr>
          <w:rFonts w:ascii="Arial" w:eastAsia="Arial" w:hAnsi="Arial" w:cs="Arial"/>
          <w:b/>
          <w:sz w:val="22"/>
          <w:szCs w:val="22"/>
        </w:rPr>
        <w:t>Kühle Raumluft an heißen Sommertagen</w:t>
      </w:r>
    </w:p>
    <w:p w14:paraId="72450385"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Betreiber des neuen Lüftungssystems werden an heißen Sommertagen die passive Kühlfunktion des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zu schätzen wissen. In der warmen Jahreszeit kann der Wärmetauscher des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über die integrierte automatische </w:t>
      </w:r>
      <w:proofErr w:type="spellStart"/>
      <w:r>
        <w:rPr>
          <w:rFonts w:ascii="Arial" w:eastAsia="Arial" w:hAnsi="Arial" w:cs="Arial"/>
          <w:sz w:val="22"/>
          <w:szCs w:val="22"/>
        </w:rPr>
        <w:t>Bypassklappe</w:t>
      </w:r>
      <w:proofErr w:type="spellEnd"/>
      <w:r>
        <w:rPr>
          <w:rFonts w:ascii="Arial" w:eastAsia="Arial" w:hAnsi="Arial" w:cs="Arial"/>
          <w:sz w:val="22"/>
          <w:szCs w:val="22"/>
        </w:rPr>
        <w:t xml:space="preserve"> komplett umgangen werden. Durch diese temperaturgesteuerte Schaltung gelangt in der Nacht kühle Außenluft in die Räume und sorgt für eine angenehme Frische.</w:t>
      </w:r>
    </w:p>
    <w:p w14:paraId="5CA4F93B" w14:textId="77777777" w:rsidR="00F80B04" w:rsidRDefault="00356076">
      <w:pPr>
        <w:spacing w:after="140"/>
        <w:rPr>
          <w:rFonts w:ascii="Arial" w:eastAsia="Arial" w:hAnsi="Arial" w:cs="Arial"/>
          <w:b/>
          <w:sz w:val="22"/>
          <w:szCs w:val="22"/>
        </w:rPr>
      </w:pPr>
      <w:r>
        <w:rPr>
          <w:rFonts w:ascii="Arial" w:eastAsia="Arial" w:hAnsi="Arial" w:cs="Arial"/>
          <w:b/>
          <w:sz w:val="22"/>
          <w:szCs w:val="22"/>
        </w:rPr>
        <w:t>Vorteile für die Marktpartner</w:t>
      </w:r>
    </w:p>
    <w:p w14:paraId="3FFA2646" w14:textId="77777777" w:rsidR="00F80B04" w:rsidRDefault="00356076">
      <w:pPr>
        <w:numPr>
          <w:ilvl w:val="0"/>
          <w:numId w:val="4"/>
        </w:numPr>
        <w:spacing w:after="0"/>
        <w:rPr>
          <w:rFonts w:ascii="Arial" w:eastAsia="Arial" w:hAnsi="Arial" w:cs="Arial"/>
          <w:sz w:val="22"/>
          <w:szCs w:val="22"/>
        </w:rPr>
      </w:pPr>
      <w:r>
        <w:rPr>
          <w:rFonts w:ascii="Arial" w:eastAsia="Arial" w:hAnsi="Arial" w:cs="Arial"/>
          <w:sz w:val="22"/>
          <w:szCs w:val="22"/>
        </w:rPr>
        <w:t>Ausgelegt zum Stand-</w:t>
      </w:r>
      <w:proofErr w:type="spellStart"/>
      <w:r>
        <w:rPr>
          <w:rFonts w:ascii="Arial" w:eastAsia="Arial" w:hAnsi="Arial" w:cs="Arial"/>
          <w:sz w:val="22"/>
          <w:szCs w:val="22"/>
        </w:rPr>
        <w:t>alone</w:t>
      </w:r>
      <w:proofErr w:type="spellEnd"/>
      <w:r>
        <w:rPr>
          <w:rFonts w:ascii="Arial" w:eastAsia="Arial" w:hAnsi="Arial" w:cs="Arial"/>
          <w:sz w:val="22"/>
          <w:szCs w:val="22"/>
        </w:rPr>
        <w:t>-Einsatz in Wohnungen</w:t>
      </w:r>
    </w:p>
    <w:p w14:paraId="7A9B1D19" w14:textId="77777777" w:rsidR="00F80B04" w:rsidRDefault="00356076">
      <w:pPr>
        <w:numPr>
          <w:ilvl w:val="0"/>
          <w:numId w:val="4"/>
        </w:numPr>
        <w:spacing w:after="0"/>
        <w:rPr>
          <w:rFonts w:ascii="Arial" w:eastAsia="Arial" w:hAnsi="Arial" w:cs="Arial"/>
          <w:sz w:val="22"/>
          <w:szCs w:val="22"/>
        </w:rPr>
      </w:pPr>
      <w:r>
        <w:rPr>
          <w:rFonts w:ascii="Arial" w:eastAsia="Arial" w:hAnsi="Arial" w:cs="Arial"/>
          <w:sz w:val="22"/>
          <w:szCs w:val="22"/>
        </w:rPr>
        <w:t>Einfache Montage, wahlweise Rechts- oder Linksausführung</w:t>
      </w:r>
    </w:p>
    <w:p w14:paraId="2BB847D6" w14:textId="77777777" w:rsidR="00F80B04" w:rsidRDefault="00356076">
      <w:pPr>
        <w:numPr>
          <w:ilvl w:val="0"/>
          <w:numId w:val="4"/>
        </w:numPr>
        <w:spacing w:after="0"/>
        <w:rPr>
          <w:rFonts w:ascii="Arial" w:eastAsia="Arial" w:hAnsi="Arial" w:cs="Arial"/>
          <w:sz w:val="22"/>
          <w:szCs w:val="22"/>
        </w:rPr>
      </w:pPr>
      <w:r>
        <w:rPr>
          <w:rFonts w:ascii="Arial" w:eastAsia="Arial" w:hAnsi="Arial" w:cs="Arial"/>
          <w:sz w:val="22"/>
          <w:szCs w:val="22"/>
        </w:rPr>
        <w:t xml:space="preserve">Einfache Systemintegration in Verbindung mit einer </w:t>
      </w:r>
      <w:proofErr w:type="spellStart"/>
      <w:r>
        <w:rPr>
          <w:rFonts w:ascii="Arial" w:eastAsia="Arial" w:hAnsi="Arial" w:cs="Arial"/>
          <w:sz w:val="22"/>
          <w:szCs w:val="22"/>
        </w:rPr>
        <w:t>Vitocal</w:t>
      </w:r>
      <w:proofErr w:type="spellEnd"/>
      <w:r>
        <w:rPr>
          <w:rFonts w:ascii="Arial" w:eastAsia="Arial" w:hAnsi="Arial" w:cs="Arial"/>
          <w:sz w:val="22"/>
          <w:szCs w:val="22"/>
        </w:rPr>
        <w:t xml:space="preserve"> Wärmepumpe</w:t>
      </w:r>
    </w:p>
    <w:p w14:paraId="57A8AB0B" w14:textId="77777777" w:rsidR="00F80B04" w:rsidRDefault="00356076">
      <w:pPr>
        <w:numPr>
          <w:ilvl w:val="0"/>
          <w:numId w:val="4"/>
        </w:numPr>
        <w:spacing w:after="0"/>
        <w:rPr>
          <w:rFonts w:ascii="Arial" w:eastAsia="Arial" w:hAnsi="Arial" w:cs="Arial"/>
          <w:sz w:val="22"/>
          <w:szCs w:val="22"/>
        </w:rPr>
      </w:pPr>
      <w:r>
        <w:rPr>
          <w:rFonts w:ascii="Arial" w:eastAsia="Arial" w:hAnsi="Arial" w:cs="Arial"/>
          <w:sz w:val="22"/>
          <w:szCs w:val="22"/>
        </w:rPr>
        <w:t>Geringer Platzbedarf durch Wandmontage</w:t>
      </w:r>
    </w:p>
    <w:p w14:paraId="7CB697B7" w14:textId="77777777" w:rsidR="00F80B04" w:rsidRDefault="00356076">
      <w:pPr>
        <w:numPr>
          <w:ilvl w:val="0"/>
          <w:numId w:val="4"/>
        </w:numPr>
        <w:spacing w:after="0"/>
        <w:rPr>
          <w:rFonts w:ascii="Arial" w:eastAsia="Arial" w:hAnsi="Arial" w:cs="Arial"/>
          <w:sz w:val="22"/>
          <w:szCs w:val="22"/>
        </w:rPr>
      </w:pPr>
      <w:r>
        <w:rPr>
          <w:rFonts w:ascii="Arial" w:eastAsia="Arial" w:hAnsi="Arial" w:cs="Arial"/>
          <w:sz w:val="22"/>
          <w:szCs w:val="22"/>
        </w:rPr>
        <w:t>Geringes Gewicht</w:t>
      </w:r>
    </w:p>
    <w:p w14:paraId="03E735B4" w14:textId="77777777" w:rsidR="00F80B04" w:rsidRDefault="00356076">
      <w:pPr>
        <w:numPr>
          <w:ilvl w:val="0"/>
          <w:numId w:val="4"/>
        </w:numPr>
        <w:spacing w:after="0"/>
        <w:rPr>
          <w:rFonts w:ascii="Arial" w:eastAsia="Arial" w:hAnsi="Arial" w:cs="Arial"/>
          <w:sz w:val="22"/>
          <w:szCs w:val="22"/>
        </w:rPr>
      </w:pPr>
      <w:r>
        <w:rPr>
          <w:rFonts w:ascii="Arial" w:eastAsia="Arial" w:hAnsi="Arial" w:cs="Arial"/>
          <w:sz w:val="22"/>
          <w:szCs w:val="22"/>
        </w:rPr>
        <w:t xml:space="preserve">Intuitive und schnelle Bedienung durch </w:t>
      </w:r>
      <w:proofErr w:type="spellStart"/>
      <w:r>
        <w:rPr>
          <w:rFonts w:ascii="Arial" w:eastAsia="Arial" w:hAnsi="Arial" w:cs="Arial"/>
          <w:sz w:val="22"/>
          <w:szCs w:val="22"/>
        </w:rPr>
        <w:t>ViCare</w:t>
      </w:r>
      <w:proofErr w:type="spellEnd"/>
      <w:r>
        <w:rPr>
          <w:rFonts w:ascii="Arial" w:eastAsia="Arial" w:hAnsi="Arial" w:cs="Arial"/>
          <w:sz w:val="22"/>
          <w:szCs w:val="22"/>
        </w:rPr>
        <w:t xml:space="preserve"> App (nur in Verbindung mit </w:t>
      </w:r>
      <w:proofErr w:type="spellStart"/>
      <w:r>
        <w:rPr>
          <w:rFonts w:ascii="Arial" w:eastAsia="Arial" w:hAnsi="Arial" w:cs="Arial"/>
          <w:sz w:val="22"/>
          <w:szCs w:val="22"/>
        </w:rPr>
        <w:t>Vitocal</w:t>
      </w:r>
      <w:proofErr w:type="spellEnd"/>
      <w:r>
        <w:rPr>
          <w:rFonts w:ascii="Arial" w:eastAsia="Arial" w:hAnsi="Arial" w:cs="Arial"/>
          <w:sz w:val="22"/>
          <w:szCs w:val="22"/>
        </w:rPr>
        <w:t>)</w:t>
      </w:r>
    </w:p>
    <w:p w14:paraId="5803F55C" w14:textId="77777777" w:rsidR="00F80B04" w:rsidRDefault="00356076">
      <w:pPr>
        <w:numPr>
          <w:ilvl w:val="0"/>
          <w:numId w:val="4"/>
        </w:numPr>
        <w:spacing w:after="140"/>
        <w:rPr>
          <w:rFonts w:ascii="Arial" w:eastAsia="Arial" w:hAnsi="Arial" w:cs="Arial"/>
          <w:sz w:val="22"/>
          <w:szCs w:val="22"/>
        </w:rPr>
      </w:pPr>
      <w:r>
        <w:rPr>
          <w:rFonts w:ascii="Arial" w:eastAsia="Arial" w:hAnsi="Arial" w:cs="Arial"/>
          <w:sz w:val="22"/>
          <w:szCs w:val="22"/>
        </w:rPr>
        <w:t>Komplettsystem aus einer Hand</w:t>
      </w:r>
    </w:p>
    <w:p w14:paraId="2AE8A264" w14:textId="77777777" w:rsidR="00F80B04" w:rsidRDefault="00356076">
      <w:pPr>
        <w:spacing w:after="140"/>
        <w:rPr>
          <w:rFonts w:ascii="Arial" w:eastAsia="Arial" w:hAnsi="Arial" w:cs="Arial"/>
          <w:b/>
          <w:sz w:val="22"/>
          <w:szCs w:val="22"/>
        </w:rPr>
      </w:pPr>
      <w:r>
        <w:rPr>
          <w:rFonts w:ascii="Arial" w:eastAsia="Arial" w:hAnsi="Arial" w:cs="Arial"/>
          <w:b/>
          <w:sz w:val="22"/>
          <w:szCs w:val="22"/>
        </w:rPr>
        <w:t>Vorteile für die Anwender</w:t>
      </w:r>
    </w:p>
    <w:p w14:paraId="39AA933F"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Geringe Energiekosten durch hohe Wärmerückgewinnung</w:t>
      </w:r>
    </w:p>
    <w:p w14:paraId="5FDFA536"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Geringe Stromkosten durch niedrige Leistungsaufnahme</w:t>
      </w:r>
    </w:p>
    <w:p w14:paraId="21D1F3D7"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Geringer Platzbedarf, z. B. Platzierung über einer Waschmaschine</w:t>
      </w:r>
    </w:p>
    <w:p w14:paraId="0E84562D"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Thermische Behaglichkeit und gesundes Raumklima</w:t>
      </w:r>
    </w:p>
    <w:p w14:paraId="05EAB260"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Reduzierte Geruchsbelastung</w:t>
      </w:r>
    </w:p>
    <w:p w14:paraId="17C9BEEE"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Ausgeglichener Feuchtehaushalt verhindert Schimmelbefall und Bauschäden</w:t>
      </w:r>
    </w:p>
    <w:p w14:paraId="31AE70D3" w14:textId="77777777" w:rsidR="00F80B04" w:rsidRDefault="00356076">
      <w:pPr>
        <w:numPr>
          <w:ilvl w:val="0"/>
          <w:numId w:val="12"/>
        </w:numPr>
        <w:spacing w:after="0"/>
        <w:rPr>
          <w:rFonts w:ascii="Arial" w:eastAsia="Arial" w:hAnsi="Arial" w:cs="Arial"/>
          <w:sz w:val="22"/>
          <w:szCs w:val="22"/>
        </w:rPr>
      </w:pPr>
      <w:r>
        <w:rPr>
          <w:rFonts w:ascii="Arial" w:eastAsia="Arial" w:hAnsi="Arial" w:cs="Arial"/>
          <w:sz w:val="22"/>
          <w:szCs w:val="22"/>
        </w:rPr>
        <w:t>Mehr Sicherheit gegen Einbruch und Schutz vor Lärm durch geschlossene Fenster</w:t>
      </w:r>
    </w:p>
    <w:p w14:paraId="0C2B299E" w14:textId="77777777" w:rsidR="00F80B04" w:rsidRDefault="00356076">
      <w:pPr>
        <w:numPr>
          <w:ilvl w:val="0"/>
          <w:numId w:val="12"/>
        </w:numPr>
        <w:spacing w:after="140"/>
        <w:rPr>
          <w:rFonts w:ascii="Arial" w:eastAsia="Arial" w:hAnsi="Arial" w:cs="Arial"/>
          <w:sz w:val="22"/>
          <w:szCs w:val="22"/>
        </w:rPr>
      </w:pPr>
      <w:r>
        <w:rPr>
          <w:rFonts w:ascii="Arial" w:eastAsia="Arial" w:hAnsi="Arial" w:cs="Arial"/>
          <w:sz w:val="22"/>
          <w:szCs w:val="22"/>
        </w:rPr>
        <w:t>Filterung der Außenluft – wichtig für Allergiker</w:t>
      </w:r>
    </w:p>
    <w:p w14:paraId="6EE85981" w14:textId="77777777" w:rsidR="00F80B04" w:rsidRDefault="00356076">
      <w:pPr>
        <w:spacing w:after="140"/>
        <w:rPr>
          <w:rFonts w:ascii="Arial" w:eastAsia="Arial" w:hAnsi="Arial" w:cs="Arial"/>
          <w:b/>
          <w:sz w:val="22"/>
          <w:szCs w:val="22"/>
        </w:rPr>
      </w:pPr>
      <w:r>
        <w:rPr>
          <w:rFonts w:ascii="Arial" w:eastAsia="Arial" w:hAnsi="Arial" w:cs="Arial"/>
          <w:b/>
          <w:sz w:val="22"/>
          <w:szCs w:val="22"/>
        </w:rPr>
        <w:t>Technische Daten</w:t>
      </w:r>
    </w:p>
    <w:p w14:paraId="62BE9229" w14:textId="77777777" w:rsidR="00F80B04" w:rsidRDefault="00356076">
      <w:pPr>
        <w:numPr>
          <w:ilvl w:val="0"/>
          <w:numId w:val="7"/>
        </w:numPr>
        <w:spacing w:after="0"/>
        <w:rPr>
          <w:rFonts w:ascii="Arial" w:eastAsia="Arial" w:hAnsi="Arial" w:cs="Arial"/>
          <w:sz w:val="22"/>
          <w:szCs w:val="22"/>
        </w:rPr>
      </w:pPr>
      <w:r>
        <w:rPr>
          <w:rFonts w:ascii="Arial" w:eastAsia="Arial" w:hAnsi="Arial" w:cs="Arial"/>
          <w:sz w:val="22"/>
          <w:szCs w:val="22"/>
        </w:rPr>
        <w:t>Wärmerückgewinnung nach PHI: 92 %</w:t>
      </w:r>
    </w:p>
    <w:p w14:paraId="43FA291A" w14:textId="77777777" w:rsidR="00F80B04" w:rsidRPr="00E9401F" w:rsidRDefault="00356076">
      <w:pPr>
        <w:numPr>
          <w:ilvl w:val="0"/>
          <w:numId w:val="7"/>
        </w:numPr>
        <w:spacing w:after="0"/>
        <w:rPr>
          <w:rFonts w:ascii="Arial" w:eastAsia="Arial" w:hAnsi="Arial" w:cs="Arial"/>
          <w:sz w:val="22"/>
          <w:szCs w:val="22"/>
          <w:lang w:val="en-US"/>
        </w:rPr>
      </w:pPr>
      <w:proofErr w:type="spellStart"/>
      <w:r w:rsidRPr="00E9401F">
        <w:rPr>
          <w:rFonts w:ascii="Arial" w:eastAsia="Arial" w:hAnsi="Arial" w:cs="Arial"/>
          <w:sz w:val="22"/>
          <w:szCs w:val="22"/>
          <w:lang w:val="en-US"/>
        </w:rPr>
        <w:t>Luftvolumenstrom</w:t>
      </w:r>
      <w:proofErr w:type="spellEnd"/>
      <w:r w:rsidRPr="00E9401F">
        <w:rPr>
          <w:rFonts w:ascii="Arial" w:eastAsia="Arial" w:hAnsi="Arial" w:cs="Arial"/>
          <w:sz w:val="22"/>
          <w:szCs w:val="22"/>
          <w:lang w:val="en-US"/>
        </w:rPr>
        <w:t>: 225 m</w:t>
      </w:r>
      <w:r w:rsidRPr="00E9401F">
        <w:rPr>
          <w:rFonts w:ascii="Arial" w:eastAsia="Arial" w:hAnsi="Arial" w:cs="Arial"/>
          <w:sz w:val="22"/>
          <w:szCs w:val="22"/>
          <w:vertAlign w:val="superscript"/>
          <w:lang w:val="en-US"/>
        </w:rPr>
        <w:t>3</w:t>
      </w:r>
      <w:r w:rsidRPr="00E9401F">
        <w:rPr>
          <w:rFonts w:ascii="Arial" w:eastAsia="Arial" w:hAnsi="Arial" w:cs="Arial"/>
          <w:sz w:val="22"/>
          <w:szCs w:val="22"/>
          <w:lang w:val="en-US"/>
        </w:rPr>
        <w:t>/h (</w:t>
      </w:r>
      <w:proofErr w:type="spellStart"/>
      <w:r w:rsidRPr="00E9401F">
        <w:rPr>
          <w:rFonts w:ascii="Arial" w:eastAsia="Arial" w:hAnsi="Arial" w:cs="Arial"/>
          <w:sz w:val="22"/>
          <w:szCs w:val="22"/>
          <w:lang w:val="en-US"/>
        </w:rPr>
        <w:t>Typ</w:t>
      </w:r>
      <w:proofErr w:type="spellEnd"/>
      <w:r w:rsidRPr="00E9401F">
        <w:rPr>
          <w:rFonts w:ascii="Arial" w:eastAsia="Arial" w:hAnsi="Arial" w:cs="Arial"/>
          <w:sz w:val="22"/>
          <w:szCs w:val="22"/>
          <w:lang w:val="en-US"/>
        </w:rPr>
        <w:t xml:space="preserve"> H32S A2 25 L/R) </w:t>
      </w:r>
    </w:p>
    <w:p w14:paraId="6F07AE19" w14:textId="77777777" w:rsidR="00F80B04" w:rsidRDefault="00356076">
      <w:pPr>
        <w:numPr>
          <w:ilvl w:val="0"/>
          <w:numId w:val="7"/>
        </w:numPr>
        <w:spacing w:after="0"/>
        <w:rPr>
          <w:rFonts w:ascii="Arial" w:eastAsia="Arial" w:hAnsi="Arial" w:cs="Arial"/>
          <w:sz w:val="22"/>
          <w:szCs w:val="22"/>
        </w:rPr>
      </w:pPr>
      <w:r>
        <w:rPr>
          <w:rFonts w:ascii="Arial" w:eastAsia="Arial" w:hAnsi="Arial" w:cs="Arial"/>
          <w:sz w:val="22"/>
          <w:szCs w:val="22"/>
        </w:rPr>
        <w:t>Wohnfläche: bis 160 m</w:t>
      </w:r>
      <w:r>
        <w:rPr>
          <w:rFonts w:ascii="Arial" w:eastAsia="Arial" w:hAnsi="Arial" w:cs="Arial"/>
          <w:sz w:val="22"/>
          <w:szCs w:val="22"/>
          <w:vertAlign w:val="superscript"/>
        </w:rPr>
        <w:t>2</w:t>
      </w:r>
    </w:p>
    <w:p w14:paraId="14AEE541" w14:textId="77777777" w:rsidR="00F80B04" w:rsidRDefault="00356076">
      <w:pPr>
        <w:numPr>
          <w:ilvl w:val="0"/>
          <w:numId w:val="7"/>
        </w:numPr>
        <w:spacing w:after="0"/>
        <w:rPr>
          <w:rFonts w:ascii="Arial" w:eastAsia="Arial" w:hAnsi="Arial" w:cs="Arial"/>
          <w:sz w:val="22"/>
          <w:szCs w:val="22"/>
        </w:rPr>
      </w:pPr>
      <w:r>
        <w:rPr>
          <w:rFonts w:ascii="Arial" w:eastAsia="Arial" w:hAnsi="Arial" w:cs="Arial"/>
          <w:sz w:val="22"/>
          <w:szCs w:val="22"/>
        </w:rPr>
        <w:t>Abmessungen (Länge x Breite x Höhe): 455 x 600 x 650 mm</w:t>
      </w:r>
    </w:p>
    <w:p w14:paraId="149D9EF2" w14:textId="77777777" w:rsidR="00F80B04" w:rsidRDefault="00356076">
      <w:pPr>
        <w:numPr>
          <w:ilvl w:val="0"/>
          <w:numId w:val="7"/>
        </w:numPr>
        <w:spacing w:after="0"/>
        <w:rPr>
          <w:rFonts w:ascii="Arial" w:eastAsia="Arial" w:hAnsi="Arial" w:cs="Arial"/>
          <w:sz w:val="22"/>
          <w:szCs w:val="22"/>
        </w:rPr>
      </w:pPr>
      <w:r>
        <w:rPr>
          <w:rFonts w:ascii="Arial" w:eastAsia="Arial" w:hAnsi="Arial" w:cs="Arial"/>
          <w:sz w:val="22"/>
          <w:szCs w:val="22"/>
        </w:rPr>
        <w:t>Gewicht: 29,5 kg</w:t>
      </w:r>
    </w:p>
    <w:p w14:paraId="7DE76375" w14:textId="77777777" w:rsidR="00F80B04" w:rsidRDefault="00356076">
      <w:pPr>
        <w:numPr>
          <w:ilvl w:val="0"/>
          <w:numId w:val="7"/>
        </w:numPr>
        <w:spacing w:after="140"/>
        <w:rPr>
          <w:rFonts w:ascii="Arial" w:eastAsia="Arial" w:hAnsi="Arial" w:cs="Arial"/>
          <w:sz w:val="22"/>
          <w:szCs w:val="22"/>
        </w:rPr>
      </w:pPr>
      <w:r>
        <w:rPr>
          <w:rFonts w:ascii="Arial" w:eastAsia="Arial" w:hAnsi="Arial" w:cs="Arial"/>
          <w:sz w:val="22"/>
          <w:szCs w:val="22"/>
        </w:rPr>
        <w:t>Energieeffizienzklasse: A+</w:t>
      </w:r>
    </w:p>
    <w:p w14:paraId="0F628766" w14:textId="77777777" w:rsidR="00CB03F2" w:rsidRDefault="00CB03F2">
      <w:pPr>
        <w:spacing w:after="140"/>
        <w:rPr>
          <w:rFonts w:ascii="Arial" w:eastAsia="Arial" w:hAnsi="Arial" w:cs="Arial"/>
          <w:b/>
          <w:sz w:val="22"/>
          <w:szCs w:val="22"/>
        </w:rPr>
      </w:pPr>
    </w:p>
    <w:p w14:paraId="277595AC" w14:textId="77777777" w:rsidR="00CB03F2" w:rsidRDefault="00CB03F2">
      <w:pPr>
        <w:spacing w:after="140"/>
        <w:rPr>
          <w:rFonts w:ascii="Arial" w:eastAsia="Arial" w:hAnsi="Arial" w:cs="Arial"/>
          <w:b/>
          <w:sz w:val="22"/>
          <w:szCs w:val="22"/>
        </w:rPr>
      </w:pPr>
    </w:p>
    <w:p w14:paraId="30DF6C87" w14:textId="51F10C66" w:rsidR="00F80B04" w:rsidRDefault="00356076">
      <w:pPr>
        <w:spacing w:after="140"/>
        <w:rPr>
          <w:rFonts w:ascii="Arial" w:eastAsia="Arial" w:hAnsi="Arial" w:cs="Arial"/>
          <w:b/>
          <w:sz w:val="22"/>
          <w:szCs w:val="22"/>
        </w:rPr>
      </w:pPr>
      <w:r>
        <w:rPr>
          <w:rFonts w:ascii="Arial" w:eastAsia="Arial" w:hAnsi="Arial" w:cs="Arial"/>
          <w:b/>
          <w:sz w:val="22"/>
          <w:szCs w:val="22"/>
        </w:rPr>
        <w:lastRenderedPageBreak/>
        <w:t>Liefertermin</w:t>
      </w:r>
    </w:p>
    <w:p w14:paraId="0653359D"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Das Wohnungslüftungs-System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mit einem Luftvolumenstrom von 225 m</w:t>
      </w:r>
      <w:r>
        <w:rPr>
          <w:rFonts w:ascii="Arial" w:eastAsia="Arial" w:hAnsi="Arial" w:cs="Arial"/>
          <w:sz w:val="22"/>
          <w:szCs w:val="22"/>
          <w:vertAlign w:val="superscript"/>
        </w:rPr>
        <w:t>3</w:t>
      </w:r>
      <w:r>
        <w:rPr>
          <w:rFonts w:ascii="Arial" w:eastAsia="Arial" w:hAnsi="Arial" w:cs="Arial"/>
          <w:sz w:val="22"/>
          <w:szCs w:val="22"/>
        </w:rPr>
        <w:t>/h ist ab April 2021 verfügbar.</w:t>
      </w:r>
    </w:p>
    <w:p w14:paraId="413C6ED9" w14:textId="77777777" w:rsidR="00F80B04" w:rsidRDefault="00F80B04">
      <w:pPr>
        <w:spacing w:after="140"/>
        <w:rPr>
          <w:rFonts w:ascii="Arial" w:eastAsia="Arial" w:hAnsi="Arial" w:cs="Arial"/>
          <w:sz w:val="22"/>
          <w:szCs w:val="22"/>
        </w:rPr>
      </w:pPr>
    </w:p>
    <w:p w14:paraId="4675581E" w14:textId="77777777" w:rsidR="00F80B04" w:rsidRDefault="00F80B04">
      <w:pPr>
        <w:spacing w:after="140"/>
        <w:rPr>
          <w:rFonts w:ascii="Arial" w:eastAsia="Arial" w:hAnsi="Arial" w:cs="Arial"/>
          <w:sz w:val="22"/>
          <w:szCs w:val="22"/>
        </w:rPr>
      </w:pPr>
    </w:p>
    <w:p w14:paraId="1EC25636" w14:textId="77777777" w:rsidR="00F80B04" w:rsidRDefault="00356076">
      <w:pPr>
        <w:spacing w:after="140"/>
        <w:rPr>
          <w:rFonts w:ascii="Arial" w:eastAsia="Arial" w:hAnsi="Arial" w:cs="Arial"/>
          <w:b/>
          <w:sz w:val="28"/>
          <w:szCs w:val="28"/>
        </w:rPr>
      </w:pPr>
      <w:proofErr w:type="spellStart"/>
      <w:r>
        <w:rPr>
          <w:rFonts w:ascii="Arial" w:eastAsia="Arial" w:hAnsi="Arial" w:cs="Arial"/>
          <w:b/>
          <w:sz w:val="28"/>
          <w:szCs w:val="28"/>
        </w:rPr>
        <w:t>Vitoair</w:t>
      </w:r>
      <w:proofErr w:type="spellEnd"/>
      <w:r>
        <w:rPr>
          <w:rFonts w:ascii="Arial" w:eastAsia="Arial" w:hAnsi="Arial" w:cs="Arial"/>
          <w:b/>
          <w:sz w:val="28"/>
          <w:szCs w:val="28"/>
        </w:rPr>
        <w:t xml:space="preserve"> FS: Besonders kompakte Lösung für Etagenwohnungen und Einfamilienhäuser</w:t>
      </w:r>
    </w:p>
    <w:p w14:paraId="20720AE5"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Mit einer Bauhöhe von lediglich 245 Millimetern und einem Luftvolumenstrom von bis zu 300 m³/h ist das neue zentrale Lüftungssystem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das flachste und kompakteste Gerät seiner Klasse. Hinzu kommt der besonders leise Betrieb bei höchster Leistung.</w:t>
      </w:r>
    </w:p>
    <w:p w14:paraId="5218AC49" w14:textId="77777777" w:rsidR="00F80B04" w:rsidRDefault="00356076">
      <w:pPr>
        <w:spacing w:after="140"/>
        <w:rPr>
          <w:rFonts w:ascii="Arial" w:eastAsia="Arial" w:hAnsi="Arial" w:cs="Arial"/>
          <w:b/>
          <w:sz w:val="22"/>
          <w:szCs w:val="22"/>
        </w:rPr>
      </w:pPr>
      <w:r>
        <w:rPr>
          <w:rFonts w:ascii="Arial" w:eastAsia="Arial" w:hAnsi="Arial" w:cs="Arial"/>
          <w:b/>
          <w:sz w:val="22"/>
          <w:szCs w:val="22"/>
        </w:rPr>
        <w:t xml:space="preserve">Systemintegration mit neuer Elektronik-Plattform </w:t>
      </w:r>
    </w:p>
    <w:p w14:paraId="17965619" w14:textId="348F7A59" w:rsidR="00F80B04" w:rsidRDefault="00356076">
      <w:pPr>
        <w:spacing w:after="140"/>
        <w:rPr>
          <w:rFonts w:ascii="Arial" w:eastAsia="Arial" w:hAnsi="Arial" w:cs="Arial"/>
          <w:sz w:val="22"/>
          <w:szCs w:val="22"/>
        </w:rPr>
      </w:pPr>
      <w:proofErr w:type="spellStart"/>
      <w:r>
        <w:rPr>
          <w:rFonts w:ascii="Arial" w:eastAsia="Arial" w:hAnsi="Arial" w:cs="Arial"/>
          <w:sz w:val="22"/>
          <w:szCs w:val="22"/>
        </w:rPr>
        <w:t>Vitoair</w:t>
      </w:r>
      <w:proofErr w:type="spellEnd"/>
      <w:r>
        <w:rPr>
          <w:rFonts w:ascii="Arial" w:eastAsia="Arial" w:hAnsi="Arial" w:cs="Arial"/>
          <w:sz w:val="22"/>
          <w:szCs w:val="22"/>
        </w:rPr>
        <w:t xml:space="preserve"> FS ist kompatibel mit der neuen Elektronik-Plattform und lässt sich nahtlos mit einer </w:t>
      </w:r>
      <w:proofErr w:type="spellStart"/>
      <w:r>
        <w:rPr>
          <w:rFonts w:ascii="Arial" w:eastAsia="Arial" w:hAnsi="Arial" w:cs="Arial"/>
          <w:sz w:val="22"/>
          <w:szCs w:val="22"/>
        </w:rPr>
        <w:t>Vitocal</w:t>
      </w:r>
      <w:proofErr w:type="spellEnd"/>
      <w:r>
        <w:rPr>
          <w:rFonts w:ascii="Arial" w:eastAsia="Arial" w:hAnsi="Arial" w:cs="Arial"/>
          <w:sz w:val="22"/>
          <w:szCs w:val="22"/>
        </w:rPr>
        <w:t xml:space="preserve"> Wärmepumpe kombinieren. Auch die Erweiterung mit zusätzlichen Komponenten wie einer Photovoltaik-Anlage und einen Stromspeicher </w:t>
      </w:r>
      <w:hyperlink r:id="rId12">
        <w:proofErr w:type="spellStart"/>
        <w:r>
          <w:rPr>
            <w:rFonts w:ascii="Arial" w:eastAsia="Arial" w:hAnsi="Arial" w:cs="Arial"/>
            <w:color w:val="1155CC"/>
            <w:sz w:val="22"/>
            <w:szCs w:val="22"/>
            <w:u w:val="single"/>
          </w:rPr>
          <w:t>Vitocharge</w:t>
        </w:r>
        <w:proofErr w:type="spellEnd"/>
        <w:r>
          <w:rPr>
            <w:rFonts w:ascii="Arial" w:eastAsia="Arial" w:hAnsi="Arial" w:cs="Arial"/>
            <w:color w:val="1155CC"/>
            <w:sz w:val="22"/>
            <w:szCs w:val="22"/>
            <w:u w:val="single"/>
          </w:rPr>
          <w:t xml:space="preserve"> VX3</w:t>
        </w:r>
      </w:hyperlink>
      <w:r>
        <w:rPr>
          <w:rFonts w:ascii="Arial" w:eastAsia="Arial" w:hAnsi="Arial" w:cs="Arial"/>
          <w:sz w:val="22"/>
          <w:szCs w:val="22"/>
        </w:rPr>
        <w:t xml:space="preserve"> für selbst erzeugten Strom ist jederzeit möglich. Dann können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und </w:t>
      </w:r>
      <w:proofErr w:type="spellStart"/>
      <w:r>
        <w:rPr>
          <w:rFonts w:ascii="Arial" w:eastAsia="Arial" w:hAnsi="Arial" w:cs="Arial"/>
          <w:sz w:val="22"/>
          <w:szCs w:val="22"/>
        </w:rPr>
        <w:t>Vitocal</w:t>
      </w:r>
      <w:proofErr w:type="spellEnd"/>
      <w:r>
        <w:rPr>
          <w:rFonts w:ascii="Arial" w:eastAsia="Arial" w:hAnsi="Arial" w:cs="Arial"/>
          <w:sz w:val="22"/>
          <w:szCs w:val="22"/>
        </w:rPr>
        <w:t xml:space="preserve"> über große Teile des Tages unabhängig vom öffentlichen Stromnetz betrieben werden. </w:t>
      </w:r>
    </w:p>
    <w:p w14:paraId="7D71ADEF" w14:textId="77777777" w:rsidR="00F80B04" w:rsidRDefault="00356076">
      <w:pPr>
        <w:spacing w:after="140"/>
        <w:rPr>
          <w:rFonts w:ascii="Arial" w:eastAsia="Arial" w:hAnsi="Arial" w:cs="Arial"/>
          <w:b/>
          <w:sz w:val="22"/>
          <w:szCs w:val="22"/>
        </w:rPr>
      </w:pPr>
      <w:r>
        <w:rPr>
          <w:rFonts w:ascii="Arial" w:eastAsia="Arial" w:hAnsi="Arial" w:cs="Arial"/>
          <w:b/>
          <w:sz w:val="22"/>
          <w:szCs w:val="22"/>
        </w:rPr>
        <w:t>Komfortable Fernbedienung per App</w:t>
      </w:r>
    </w:p>
    <w:p w14:paraId="0D2A9427"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Mit der </w:t>
      </w:r>
      <w:proofErr w:type="spellStart"/>
      <w:r>
        <w:rPr>
          <w:rFonts w:ascii="Arial" w:eastAsia="Arial" w:hAnsi="Arial" w:cs="Arial"/>
          <w:sz w:val="22"/>
          <w:szCs w:val="22"/>
        </w:rPr>
        <w:t>ViCare</w:t>
      </w:r>
      <w:proofErr w:type="spellEnd"/>
      <w:r>
        <w:rPr>
          <w:rFonts w:ascii="Arial" w:eastAsia="Arial" w:hAnsi="Arial" w:cs="Arial"/>
          <w:sz w:val="22"/>
          <w:szCs w:val="22"/>
        </w:rPr>
        <w:t xml:space="preserve"> App kann der Anwender sein komplettes Energiesystem jederzeit komfortabel und nach seinen spezifischen Bedürfnissen regeln.</w:t>
      </w:r>
    </w:p>
    <w:p w14:paraId="3582460E" w14:textId="77777777" w:rsidR="00F80B04" w:rsidRDefault="00356076">
      <w:pPr>
        <w:spacing w:after="140"/>
        <w:rPr>
          <w:rFonts w:ascii="Arial" w:eastAsia="Arial" w:hAnsi="Arial" w:cs="Arial"/>
          <w:b/>
          <w:sz w:val="22"/>
          <w:szCs w:val="22"/>
        </w:rPr>
      </w:pPr>
      <w:r>
        <w:rPr>
          <w:rFonts w:ascii="Arial" w:eastAsia="Arial" w:hAnsi="Arial" w:cs="Arial"/>
          <w:b/>
          <w:sz w:val="22"/>
          <w:szCs w:val="22"/>
        </w:rPr>
        <w:t>Hohe Raumluftqualität und Wohlbefinden durch Enthalpie-Wärmetauscher</w:t>
      </w:r>
    </w:p>
    <w:p w14:paraId="61C64F2A"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Der Enthalpie-Wärmetauscher im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gewinnt durch seine spezielle Polymer-Membrane im Winter nicht nur Wärme, sondern auch Feuchtigkeit aus der Abluft zurück. Er sorgt so für eine stets komfortable Qualität der Raumluft und trägt zum Wohlbefinden bei. Die in der Abluft enthaltenen Wasserdampfmoleküle diffundieren durch die Membran und werden auf der </w:t>
      </w:r>
      <w:proofErr w:type="spellStart"/>
      <w:r>
        <w:rPr>
          <w:rFonts w:ascii="Arial" w:eastAsia="Arial" w:hAnsi="Arial" w:cs="Arial"/>
          <w:sz w:val="22"/>
          <w:szCs w:val="22"/>
        </w:rPr>
        <w:t>Zuluftseite</w:t>
      </w:r>
      <w:proofErr w:type="spellEnd"/>
      <w:r>
        <w:rPr>
          <w:rFonts w:ascii="Arial" w:eastAsia="Arial" w:hAnsi="Arial" w:cs="Arial"/>
          <w:sz w:val="22"/>
          <w:szCs w:val="22"/>
        </w:rPr>
        <w:t xml:space="preserve"> von der einströmenden Außenluft aufgenommen. Somit kann im Winter </w:t>
      </w:r>
      <w:proofErr w:type="gramStart"/>
      <w:r>
        <w:rPr>
          <w:rFonts w:ascii="Arial" w:eastAsia="Arial" w:hAnsi="Arial" w:cs="Arial"/>
          <w:sz w:val="22"/>
          <w:szCs w:val="22"/>
        </w:rPr>
        <w:t>zu trockene Raumluft</w:t>
      </w:r>
      <w:proofErr w:type="gramEnd"/>
      <w:r>
        <w:rPr>
          <w:rFonts w:ascii="Arial" w:eastAsia="Arial" w:hAnsi="Arial" w:cs="Arial"/>
          <w:sz w:val="22"/>
          <w:szCs w:val="22"/>
        </w:rPr>
        <w:t xml:space="preserve"> verhindert werden. Im Sommer wird die Feuchtigkeit in der Außenluft direkt wieder abgegeben, was sich positiv auf die Behaglichkeit auswirkt. Da die Polymer-Membrane die Übertragung von Viren, Schimmel und Bakterien verhindert, ist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eine hygienisch einwandfreie Lösung für ein optimales Raumklima.</w:t>
      </w:r>
    </w:p>
    <w:p w14:paraId="6AC897DE" w14:textId="77777777" w:rsidR="00F80B04" w:rsidRDefault="00356076">
      <w:pPr>
        <w:spacing w:after="140"/>
        <w:rPr>
          <w:rFonts w:ascii="Arial" w:eastAsia="Arial" w:hAnsi="Arial" w:cs="Arial"/>
          <w:b/>
          <w:sz w:val="22"/>
          <w:szCs w:val="22"/>
        </w:rPr>
      </w:pPr>
      <w:r>
        <w:rPr>
          <w:rFonts w:ascii="Arial" w:eastAsia="Arial" w:hAnsi="Arial" w:cs="Arial"/>
          <w:b/>
          <w:sz w:val="22"/>
          <w:szCs w:val="22"/>
        </w:rPr>
        <w:t>Einfach zu installieren und schnell in Betrieb zu nehmen</w:t>
      </w:r>
    </w:p>
    <w:p w14:paraId="2C77082D" w14:textId="77777777" w:rsidR="00F80B04" w:rsidRDefault="00356076">
      <w:pPr>
        <w:spacing w:after="140"/>
        <w:rPr>
          <w:rFonts w:ascii="Arial" w:eastAsia="Arial" w:hAnsi="Arial" w:cs="Arial"/>
          <w:sz w:val="22"/>
          <w:szCs w:val="22"/>
        </w:rPr>
      </w:pPr>
      <w:r>
        <w:rPr>
          <w:rFonts w:ascii="Arial" w:eastAsia="Arial" w:hAnsi="Arial" w:cs="Arial"/>
          <w:sz w:val="22"/>
          <w:szCs w:val="22"/>
        </w:rPr>
        <w:t>Dank universeller Montagemöglichkeiten ist eine flexible Installation möglich. Wahlweise in einer abgehängten Decke oder an der Wand in einem Hauswirtschaftsraum. Die Lüftungskanäle lassen sich rechts oder links anschließen.</w:t>
      </w:r>
    </w:p>
    <w:p w14:paraId="6D8168CE"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Eine schnelle und bequeme Inbetriebnahme von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gewährleisten die </w:t>
      </w:r>
      <w:proofErr w:type="spellStart"/>
      <w:r>
        <w:rPr>
          <w:rFonts w:ascii="Arial" w:eastAsia="Arial" w:hAnsi="Arial" w:cs="Arial"/>
          <w:sz w:val="22"/>
          <w:szCs w:val="22"/>
        </w:rPr>
        <w:t>ViStart</w:t>
      </w:r>
      <w:proofErr w:type="spellEnd"/>
      <w:r>
        <w:rPr>
          <w:rFonts w:ascii="Arial" w:eastAsia="Arial" w:hAnsi="Arial" w:cs="Arial"/>
          <w:sz w:val="22"/>
          <w:szCs w:val="22"/>
        </w:rPr>
        <w:t xml:space="preserve"> App bzw. das ab April 2021 verfügbare neue </w:t>
      </w:r>
      <w:proofErr w:type="spellStart"/>
      <w:r>
        <w:rPr>
          <w:rFonts w:ascii="Arial" w:eastAsia="Arial" w:hAnsi="Arial" w:cs="Arial"/>
          <w:sz w:val="22"/>
          <w:szCs w:val="22"/>
        </w:rPr>
        <w:t>Vitoguide</w:t>
      </w:r>
      <w:proofErr w:type="spellEnd"/>
      <w:r>
        <w:rPr>
          <w:rFonts w:ascii="Arial" w:eastAsia="Arial" w:hAnsi="Arial" w:cs="Arial"/>
          <w:sz w:val="22"/>
          <w:szCs w:val="22"/>
        </w:rPr>
        <w:t xml:space="preserve">. Optional kann der Anlagenbetreiber dem Fachpartner das Monitoring via </w:t>
      </w:r>
      <w:proofErr w:type="spellStart"/>
      <w:r>
        <w:rPr>
          <w:rFonts w:ascii="Arial" w:eastAsia="Arial" w:hAnsi="Arial" w:cs="Arial"/>
          <w:sz w:val="22"/>
          <w:szCs w:val="22"/>
        </w:rPr>
        <w:t>Vitoguide</w:t>
      </w:r>
      <w:proofErr w:type="spellEnd"/>
      <w:r>
        <w:rPr>
          <w:rFonts w:ascii="Arial" w:eastAsia="Arial" w:hAnsi="Arial" w:cs="Arial"/>
          <w:sz w:val="22"/>
          <w:szCs w:val="22"/>
        </w:rPr>
        <w:t xml:space="preserve"> erlauben, um eine Störung entweder sofort online oder durch einen schnellen Wartungseinsatz beheben zu können.</w:t>
      </w:r>
    </w:p>
    <w:p w14:paraId="189EAB76" w14:textId="77777777" w:rsidR="00F80B04" w:rsidRDefault="00356076">
      <w:pPr>
        <w:spacing w:after="140"/>
        <w:rPr>
          <w:rFonts w:ascii="Arial" w:eastAsia="Arial" w:hAnsi="Arial" w:cs="Arial"/>
          <w:b/>
          <w:sz w:val="22"/>
          <w:szCs w:val="22"/>
        </w:rPr>
      </w:pPr>
      <w:r>
        <w:rPr>
          <w:rFonts w:ascii="Arial" w:eastAsia="Arial" w:hAnsi="Arial" w:cs="Arial"/>
          <w:b/>
          <w:sz w:val="22"/>
          <w:szCs w:val="22"/>
        </w:rPr>
        <w:t>Vorteile für die Marktpartner</w:t>
      </w:r>
    </w:p>
    <w:p w14:paraId="1A2494D4" w14:textId="77777777" w:rsidR="00F80B04" w:rsidRDefault="00356076">
      <w:pPr>
        <w:numPr>
          <w:ilvl w:val="0"/>
          <w:numId w:val="10"/>
        </w:numPr>
        <w:spacing w:after="0"/>
        <w:rPr>
          <w:rFonts w:ascii="Arial" w:eastAsia="Arial" w:hAnsi="Arial" w:cs="Arial"/>
          <w:sz w:val="22"/>
          <w:szCs w:val="22"/>
        </w:rPr>
      </w:pPr>
      <w:r>
        <w:rPr>
          <w:rFonts w:ascii="Arial" w:eastAsia="Arial" w:hAnsi="Arial" w:cs="Arial"/>
          <w:sz w:val="22"/>
          <w:szCs w:val="22"/>
        </w:rPr>
        <w:t>Kompatibel mit der neuen Elektronik-Plattform</w:t>
      </w:r>
    </w:p>
    <w:p w14:paraId="086E3D05" w14:textId="77777777" w:rsidR="00F80B04" w:rsidRDefault="00356076">
      <w:pPr>
        <w:numPr>
          <w:ilvl w:val="0"/>
          <w:numId w:val="10"/>
        </w:numPr>
        <w:spacing w:after="0"/>
        <w:rPr>
          <w:rFonts w:ascii="Arial" w:eastAsia="Arial" w:hAnsi="Arial" w:cs="Arial"/>
          <w:sz w:val="22"/>
          <w:szCs w:val="22"/>
        </w:rPr>
      </w:pPr>
      <w:r>
        <w:rPr>
          <w:rFonts w:ascii="Arial" w:eastAsia="Arial" w:hAnsi="Arial" w:cs="Arial"/>
          <w:sz w:val="22"/>
          <w:szCs w:val="22"/>
        </w:rPr>
        <w:lastRenderedPageBreak/>
        <w:t>Flexible Montagemöglichkeiten</w:t>
      </w:r>
    </w:p>
    <w:p w14:paraId="08279E8B" w14:textId="77777777" w:rsidR="00F80B04" w:rsidRDefault="00356076">
      <w:pPr>
        <w:numPr>
          <w:ilvl w:val="0"/>
          <w:numId w:val="10"/>
        </w:numPr>
        <w:spacing w:after="0"/>
        <w:rPr>
          <w:rFonts w:ascii="Arial" w:eastAsia="Arial" w:hAnsi="Arial" w:cs="Arial"/>
          <w:sz w:val="22"/>
          <w:szCs w:val="22"/>
        </w:rPr>
      </w:pPr>
      <w:r>
        <w:rPr>
          <w:rFonts w:ascii="Arial" w:eastAsia="Arial" w:hAnsi="Arial" w:cs="Arial"/>
          <w:sz w:val="22"/>
          <w:szCs w:val="22"/>
        </w:rPr>
        <w:t>Luftverteilsystem rechts oder links anschließbar</w:t>
      </w:r>
    </w:p>
    <w:p w14:paraId="72F9F709" w14:textId="77777777" w:rsidR="00F80B04" w:rsidRDefault="00356076">
      <w:pPr>
        <w:numPr>
          <w:ilvl w:val="0"/>
          <w:numId w:val="10"/>
        </w:numPr>
        <w:spacing w:after="0"/>
        <w:rPr>
          <w:rFonts w:ascii="Arial" w:eastAsia="Arial" w:hAnsi="Arial" w:cs="Arial"/>
          <w:sz w:val="22"/>
          <w:szCs w:val="22"/>
        </w:rPr>
      </w:pPr>
      <w:r>
        <w:rPr>
          <w:rFonts w:ascii="Arial" w:eastAsia="Arial" w:hAnsi="Arial" w:cs="Arial"/>
          <w:sz w:val="22"/>
          <w:szCs w:val="22"/>
        </w:rPr>
        <w:t xml:space="preserve">Einfache Inbetriebnahme mittels </w:t>
      </w:r>
      <w:proofErr w:type="spellStart"/>
      <w:r>
        <w:rPr>
          <w:rFonts w:ascii="Arial" w:eastAsia="Arial" w:hAnsi="Arial" w:cs="Arial"/>
          <w:sz w:val="22"/>
          <w:szCs w:val="22"/>
        </w:rPr>
        <w:t>ViStart</w:t>
      </w:r>
      <w:proofErr w:type="spellEnd"/>
      <w:r>
        <w:rPr>
          <w:rFonts w:ascii="Arial" w:eastAsia="Arial" w:hAnsi="Arial" w:cs="Arial"/>
          <w:sz w:val="22"/>
          <w:szCs w:val="22"/>
        </w:rPr>
        <w:t xml:space="preserve"> App und </w:t>
      </w:r>
      <w:proofErr w:type="spellStart"/>
      <w:r>
        <w:rPr>
          <w:rFonts w:ascii="Arial" w:eastAsia="Arial" w:hAnsi="Arial" w:cs="Arial"/>
          <w:sz w:val="22"/>
          <w:szCs w:val="22"/>
        </w:rPr>
        <w:t>Vitoguide</w:t>
      </w:r>
      <w:proofErr w:type="spellEnd"/>
      <w:r>
        <w:rPr>
          <w:rFonts w:ascii="Arial" w:eastAsia="Arial" w:hAnsi="Arial" w:cs="Arial"/>
          <w:sz w:val="22"/>
          <w:szCs w:val="22"/>
        </w:rPr>
        <w:t xml:space="preserve"> (ab April 2021)</w:t>
      </w:r>
    </w:p>
    <w:p w14:paraId="7A870B7A" w14:textId="77777777" w:rsidR="00F80B04" w:rsidRDefault="00356076">
      <w:pPr>
        <w:numPr>
          <w:ilvl w:val="0"/>
          <w:numId w:val="10"/>
        </w:numPr>
        <w:spacing w:after="140"/>
        <w:rPr>
          <w:rFonts w:ascii="Arial" w:eastAsia="Arial" w:hAnsi="Arial" w:cs="Arial"/>
          <w:sz w:val="22"/>
          <w:szCs w:val="22"/>
        </w:rPr>
      </w:pPr>
      <w:r>
        <w:rPr>
          <w:rFonts w:ascii="Arial" w:eastAsia="Arial" w:hAnsi="Arial" w:cs="Arial"/>
          <w:sz w:val="22"/>
          <w:szCs w:val="22"/>
        </w:rPr>
        <w:t xml:space="preserve">Monitoring via </w:t>
      </w:r>
      <w:proofErr w:type="spellStart"/>
      <w:r>
        <w:rPr>
          <w:rFonts w:ascii="Arial" w:eastAsia="Arial" w:hAnsi="Arial" w:cs="Arial"/>
          <w:sz w:val="22"/>
          <w:szCs w:val="22"/>
        </w:rPr>
        <w:t>Vitoguide</w:t>
      </w:r>
      <w:proofErr w:type="spellEnd"/>
    </w:p>
    <w:p w14:paraId="29D04739" w14:textId="77777777" w:rsidR="00F80B04" w:rsidRDefault="00356076">
      <w:pPr>
        <w:spacing w:after="140"/>
        <w:rPr>
          <w:rFonts w:ascii="Arial" w:eastAsia="Arial" w:hAnsi="Arial" w:cs="Arial"/>
          <w:b/>
          <w:sz w:val="22"/>
          <w:szCs w:val="22"/>
        </w:rPr>
      </w:pPr>
      <w:r>
        <w:rPr>
          <w:rFonts w:ascii="Arial" w:eastAsia="Arial" w:hAnsi="Arial" w:cs="Arial"/>
          <w:b/>
          <w:sz w:val="22"/>
          <w:szCs w:val="22"/>
        </w:rPr>
        <w:t>Vorteile für die Anwender</w:t>
      </w:r>
    </w:p>
    <w:p w14:paraId="364931F2"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Geringe Energiekosten durch hohe Wärmerückgewinnung</w:t>
      </w:r>
    </w:p>
    <w:p w14:paraId="310DDB65"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Geringe Stromkosten durch niedrige Leistungsaufnahme</w:t>
      </w:r>
    </w:p>
    <w:p w14:paraId="7BA67A4B"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Geringer Platzbedarf, z. B. in einer abgehängten Decke</w:t>
      </w:r>
    </w:p>
    <w:p w14:paraId="3CAE8FD3"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Thermische Behaglichkeit und gesundes Raumklima</w:t>
      </w:r>
    </w:p>
    <w:p w14:paraId="0FD05FCE"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Ausgeglichener Feuchtehaushalt verhindert Schimmelbefall und Bauschäden</w:t>
      </w:r>
    </w:p>
    <w:p w14:paraId="47F8269F"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Mehr Sicherheit gegen Einbruch und Schutz vor Lärm durch geschlossene Fenster</w:t>
      </w:r>
    </w:p>
    <w:p w14:paraId="15EE71DD" w14:textId="77777777" w:rsidR="00F80B04" w:rsidRDefault="00356076">
      <w:pPr>
        <w:numPr>
          <w:ilvl w:val="0"/>
          <w:numId w:val="5"/>
        </w:numPr>
        <w:spacing w:after="0"/>
        <w:rPr>
          <w:rFonts w:ascii="Arial" w:eastAsia="Arial" w:hAnsi="Arial" w:cs="Arial"/>
          <w:sz w:val="22"/>
          <w:szCs w:val="22"/>
        </w:rPr>
      </w:pPr>
      <w:r>
        <w:rPr>
          <w:rFonts w:ascii="Arial" w:eastAsia="Arial" w:hAnsi="Arial" w:cs="Arial"/>
          <w:sz w:val="22"/>
          <w:szCs w:val="22"/>
        </w:rPr>
        <w:t>Filterung der Außenluft – wichtig für Allergiker</w:t>
      </w:r>
    </w:p>
    <w:p w14:paraId="7792E56D" w14:textId="77777777" w:rsidR="00F80B04" w:rsidRDefault="00356076">
      <w:pPr>
        <w:numPr>
          <w:ilvl w:val="0"/>
          <w:numId w:val="5"/>
        </w:numPr>
        <w:spacing w:after="140"/>
        <w:rPr>
          <w:rFonts w:ascii="Arial" w:eastAsia="Arial" w:hAnsi="Arial" w:cs="Arial"/>
          <w:sz w:val="22"/>
          <w:szCs w:val="22"/>
        </w:rPr>
      </w:pPr>
      <w:r>
        <w:rPr>
          <w:rFonts w:ascii="Arial" w:eastAsia="Arial" w:hAnsi="Arial" w:cs="Arial"/>
          <w:sz w:val="22"/>
          <w:szCs w:val="22"/>
        </w:rPr>
        <w:t xml:space="preserve">Systemregelung per </w:t>
      </w:r>
      <w:proofErr w:type="spellStart"/>
      <w:r>
        <w:rPr>
          <w:rFonts w:ascii="Arial" w:eastAsia="Arial" w:hAnsi="Arial" w:cs="Arial"/>
          <w:sz w:val="22"/>
          <w:szCs w:val="22"/>
        </w:rPr>
        <w:t>ViCare</w:t>
      </w:r>
      <w:proofErr w:type="spellEnd"/>
      <w:r>
        <w:rPr>
          <w:rFonts w:ascii="Arial" w:eastAsia="Arial" w:hAnsi="Arial" w:cs="Arial"/>
          <w:sz w:val="22"/>
          <w:szCs w:val="22"/>
        </w:rPr>
        <w:t xml:space="preserve"> App</w:t>
      </w:r>
    </w:p>
    <w:p w14:paraId="59788500" w14:textId="77777777" w:rsidR="00F80B04" w:rsidRDefault="00356076">
      <w:pPr>
        <w:spacing w:after="140"/>
        <w:rPr>
          <w:rFonts w:ascii="Arial" w:eastAsia="Arial" w:hAnsi="Arial" w:cs="Arial"/>
          <w:b/>
          <w:sz w:val="22"/>
          <w:szCs w:val="22"/>
        </w:rPr>
      </w:pPr>
      <w:r>
        <w:rPr>
          <w:rFonts w:ascii="Arial" w:eastAsia="Arial" w:hAnsi="Arial" w:cs="Arial"/>
          <w:b/>
          <w:sz w:val="22"/>
          <w:szCs w:val="22"/>
        </w:rPr>
        <w:t>Technische Daten</w:t>
      </w:r>
    </w:p>
    <w:p w14:paraId="7F933B52" w14:textId="77777777" w:rsidR="00F80B04" w:rsidRDefault="00356076">
      <w:pPr>
        <w:numPr>
          <w:ilvl w:val="0"/>
          <w:numId w:val="8"/>
        </w:numPr>
        <w:spacing w:after="0"/>
        <w:rPr>
          <w:rFonts w:ascii="Arial" w:eastAsia="Arial" w:hAnsi="Arial" w:cs="Arial"/>
          <w:sz w:val="22"/>
          <w:szCs w:val="22"/>
        </w:rPr>
      </w:pPr>
      <w:r>
        <w:rPr>
          <w:rFonts w:ascii="Arial" w:eastAsia="Arial" w:hAnsi="Arial" w:cs="Arial"/>
          <w:sz w:val="22"/>
          <w:szCs w:val="22"/>
        </w:rPr>
        <w:t>Wärmerückgewinnung: 80 %</w:t>
      </w:r>
    </w:p>
    <w:p w14:paraId="4E57AF53" w14:textId="77777777" w:rsidR="00F80B04" w:rsidRDefault="00356076">
      <w:pPr>
        <w:numPr>
          <w:ilvl w:val="0"/>
          <w:numId w:val="8"/>
        </w:numPr>
        <w:spacing w:after="0"/>
        <w:rPr>
          <w:rFonts w:ascii="Arial" w:eastAsia="Arial" w:hAnsi="Arial" w:cs="Arial"/>
          <w:sz w:val="22"/>
          <w:szCs w:val="22"/>
        </w:rPr>
      </w:pPr>
      <w:r>
        <w:rPr>
          <w:rFonts w:ascii="Arial" w:eastAsia="Arial" w:hAnsi="Arial" w:cs="Arial"/>
          <w:sz w:val="22"/>
          <w:szCs w:val="22"/>
        </w:rPr>
        <w:t>Feuchterückgewinnung: 74 %</w:t>
      </w:r>
    </w:p>
    <w:p w14:paraId="14EDEAC8" w14:textId="77777777" w:rsidR="00F80B04" w:rsidRDefault="00356076">
      <w:pPr>
        <w:numPr>
          <w:ilvl w:val="0"/>
          <w:numId w:val="8"/>
        </w:numPr>
        <w:spacing w:after="0"/>
        <w:rPr>
          <w:rFonts w:ascii="Arial" w:eastAsia="Arial" w:hAnsi="Arial" w:cs="Arial"/>
          <w:sz w:val="22"/>
          <w:szCs w:val="22"/>
        </w:rPr>
      </w:pPr>
      <w:r>
        <w:rPr>
          <w:rFonts w:ascii="Arial" w:eastAsia="Arial" w:hAnsi="Arial" w:cs="Arial"/>
          <w:sz w:val="22"/>
          <w:szCs w:val="22"/>
        </w:rPr>
        <w:t>Stromaufnahme: 0,2 W/(m</w:t>
      </w:r>
      <w:r>
        <w:rPr>
          <w:rFonts w:ascii="Arial" w:eastAsia="Arial" w:hAnsi="Arial" w:cs="Arial"/>
          <w:sz w:val="22"/>
          <w:szCs w:val="22"/>
          <w:vertAlign w:val="superscript"/>
        </w:rPr>
        <w:t>3</w:t>
      </w:r>
      <w:r>
        <w:rPr>
          <w:rFonts w:ascii="Arial" w:eastAsia="Arial" w:hAnsi="Arial" w:cs="Arial"/>
          <w:sz w:val="22"/>
          <w:szCs w:val="22"/>
        </w:rPr>
        <w:t>/h)</w:t>
      </w:r>
    </w:p>
    <w:p w14:paraId="0654B627" w14:textId="77777777" w:rsidR="00F80B04" w:rsidRDefault="00356076">
      <w:pPr>
        <w:numPr>
          <w:ilvl w:val="0"/>
          <w:numId w:val="8"/>
        </w:numPr>
        <w:spacing w:after="0"/>
        <w:rPr>
          <w:rFonts w:ascii="Arial" w:eastAsia="Arial" w:hAnsi="Arial" w:cs="Arial"/>
          <w:sz w:val="22"/>
          <w:szCs w:val="22"/>
        </w:rPr>
      </w:pPr>
      <w:r>
        <w:rPr>
          <w:rFonts w:ascii="Arial" w:eastAsia="Arial" w:hAnsi="Arial" w:cs="Arial"/>
          <w:sz w:val="22"/>
          <w:szCs w:val="22"/>
        </w:rPr>
        <w:t>Betriebsgeräusch: 41 dB(A)</w:t>
      </w:r>
    </w:p>
    <w:p w14:paraId="7ADCB22F" w14:textId="77777777" w:rsidR="00F80B04" w:rsidRDefault="00356076">
      <w:pPr>
        <w:numPr>
          <w:ilvl w:val="0"/>
          <w:numId w:val="8"/>
        </w:numPr>
        <w:spacing w:after="0"/>
        <w:rPr>
          <w:rFonts w:ascii="Arial" w:eastAsia="Arial" w:hAnsi="Arial" w:cs="Arial"/>
          <w:sz w:val="22"/>
          <w:szCs w:val="22"/>
        </w:rPr>
      </w:pPr>
      <w:r>
        <w:rPr>
          <w:rFonts w:ascii="Arial" w:eastAsia="Arial" w:hAnsi="Arial" w:cs="Arial"/>
          <w:sz w:val="22"/>
          <w:szCs w:val="22"/>
        </w:rPr>
        <w:t>Abmessungen (Breite x Tiefe x Höhe): 1250 x 800 x 245 mm</w:t>
      </w:r>
    </w:p>
    <w:p w14:paraId="7FACA1DE" w14:textId="77777777" w:rsidR="00F80B04" w:rsidRDefault="00356076">
      <w:pPr>
        <w:numPr>
          <w:ilvl w:val="0"/>
          <w:numId w:val="8"/>
        </w:numPr>
        <w:spacing w:after="140"/>
        <w:rPr>
          <w:rFonts w:ascii="Arial" w:eastAsia="Arial" w:hAnsi="Arial" w:cs="Arial"/>
          <w:sz w:val="22"/>
          <w:szCs w:val="22"/>
        </w:rPr>
      </w:pPr>
      <w:r>
        <w:rPr>
          <w:rFonts w:ascii="Arial" w:eastAsia="Arial" w:hAnsi="Arial" w:cs="Arial"/>
          <w:sz w:val="22"/>
          <w:szCs w:val="22"/>
        </w:rPr>
        <w:t>Energieeffizienzklasse: A</w:t>
      </w:r>
    </w:p>
    <w:p w14:paraId="1CCAB7F6" w14:textId="77777777" w:rsidR="00F80B04" w:rsidRDefault="00356076">
      <w:pPr>
        <w:spacing w:after="140"/>
        <w:rPr>
          <w:rFonts w:ascii="Arial" w:eastAsia="Arial" w:hAnsi="Arial" w:cs="Arial"/>
          <w:b/>
          <w:sz w:val="22"/>
          <w:szCs w:val="22"/>
        </w:rPr>
      </w:pPr>
      <w:r>
        <w:rPr>
          <w:rFonts w:ascii="Arial" w:eastAsia="Arial" w:hAnsi="Arial" w:cs="Arial"/>
          <w:b/>
          <w:sz w:val="22"/>
          <w:szCs w:val="22"/>
        </w:rPr>
        <w:t>Liefertermin</w:t>
      </w:r>
    </w:p>
    <w:p w14:paraId="28002B04"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Das neue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wird ab August 2021 in den Markt eingeführt.</w:t>
      </w:r>
    </w:p>
    <w:p w14:paraId="297EF958" w14:textId="77777777" w:rsidR="00F80B04" w:rsidRDefault="00F80B04">
      <w:pPr>
        <w:spacing w:after="140"/>
        <w:rPr>
          <w:rFonts w:ascii="Arial" w:eastAsia="Arial" w:hAnsi="Arial" w:cs="Arial"/>
          <w:sz w:val="22"/>
          <w:szCs w:val="22"/>
        </w:rPr>
      </w:pPr>
    </w:p>
    <w:p w14:paraId="073063FD" w14:textId="77777777" w:rsidR="00F80B04" w:rsidRDefault="00F80B04">
      <w:pPr>
        <w:spacing w:after="140"/>
        <w:rPr>
          <w:rFonts w:ascii="Arial" w:eastAsia="Arial" w:hAnsi="Arial" w:cs="Arial"/>
          <w:sz w:val="22"/>
          <w:szCs w:val="22"/>
        </w:rPr>
      </w:pPr>
    </w:p>
    <w:p w14:paraId="66788B2B" w14:textId="77777777" w:rsidR="00F80B04" w:rsidRDefault="00356076">
      <w:pPr>
        <w:spacing w:after="140"/>
        <w:rPr>
          <w:rFonts w:ascii="Arial" w:eastAsia="Arial" w:hAnsi="Arial" w:cs="Arial"/>
          <w:b/>
          <w:sz w:val="28"/>
          <w:szCs w:val="28"/>
        </w:rPr>
      </w:pPr>
      <w:r>
        <w:rPr>
          <w:rFonts w:ascii="Arial" w:eastAsia="Arial" w:hAnsi="Arial" w:cs="Arial"/>
          <w:b/>
          <w:sz w:val="28"/>
          <w:szCs w:val="28"/>
        </w:rPr>
        <w:t>Click and Go Luftverteilsystem: Schnell, einfach und sicher zu montieren</w:t>
      </w:r>
    </w:p>
    <w:p w14:paraId="397FDB8B" w14:textId="77777777" w:rsidR="00F80B04" w:rsidRDefault="00356076">
      <w:pPr>
        <w:widowControl w:val="0"/>
        <w:rPr>
          <w:rFonts w:ascii="Arial" w:eastAsia="Arial" w:hAnsi="Arial" w:cs="Arial"/>
          <w:sz w:val="22"/>
          <w:szCs w:val="22"/>
        </w:rPr>
      </w:pPr>
      <w:r>
        <w:rPr>
          <w:rFonts w:ascii="Arial" w:eastAsia="Arial" w:hAnsi="Arial" w:cs="Arial"/>
          <w:sz w:val="22"/>
          <w:szCs w:val="22"/>
        </w:rPr>
        <w:t>Schnell, einfach und sicher – das neue Click and Go Luftverteilsystem für zentrale Wohnungslüftungs-Systeme macht das Verlegen der Rohrleitungen besonders leicht. Die Formstücke sind mit einer integrierten Dichtung ausgestattet – das sonst aufwändige Montieren einer Dichtung entfällt. Ein Fixierbügel aus rostfreiem Federstahl an den Formstücken gewährleistet einen sicheren Halt der Verbindungsstelle zwischen Formstück und Kanal. Separate Kleinteile wie Dichtungen und Befestigungsmaterial sind nicht notwendig und gehen somit nicht verloren oder werden vergessen. Und der Fachpartner profitiert von einer hohen Zeitersparnis.</w:t>
      </w:r>
    </w:p>
    <w:p w14:paraId="7916450D" w14:textId="77777777" w:rsidR="00F80B04" w:rsidRDefault="00356076">
      <w:pPr>
        <w:widowControl w:val="0"/>
        <w:rPr>
          <w:rFonts w:ascii="Arial" w:eastAsia="Arial" w:hAnsi="Arial" w:cs="Arial"/>
          <w:sz w:val="22"/>
          <w:szCs w:val="22"/>
        </w:rPr>
      </w:pPr>
      <w:r>
        <w:rPr>
          <w:rFonts w:ascii="Arial" w:eastAsia="Arial" w:hAnsi="Arial" w:cs="Arial"/>
          <w:b/>
          <w:sz w:val="22"/>
          <w:szCs w:val="22"/>
        </w:rPr>
        <w:t>Optische Kontrolle für festen Sitz</w:t>
      </w:r>
    </w:p>
    <w:p w14:paraId="6663F097" w14:textId="77777777" w:rsidR="00F80B04" w:rsidRDefault="00356076">
      <w:pPr>
        <w:widowControl w:val="0"/>
        <w:rPr>
          <w:rFonts w:ascii="Arial" w:eastAsia="Arial" w:hAnsi="Arial" w:cs="Arial"/>
          <w:sz w:val="22"/>
          <w:szCs w:val="22"/>
        </w:rPr>
      </w:pPr>
      <w:r>
        <w:rPr>
          <w:rFonts w:ascii="Arial" w:eastAsia="Arial" w:hAnsi="Arial" w:cs="Arial"/>
          <w:sz w:val="22"/>
          <w:szCs w:val="22"/>
        </w:rPr>
        <w:t>Alle Formstücke haben ein Sichtfenster. Die Dichtung setzt sich farblich deutlich vom Formstück und Luftkanal ab und macht eine fehlerhafte Verbindung optisch gut erkennbar. Sie ist sicher hergestellt, wenn die Dichtung komplett im Formstück verschwindet und nicht mehr zu sehen ist. Bei Fehlmontagen auf der Baustelle kann die Verbindung ohne zusätzliches Werkzeug einfach gelöst und wieder sicher verbunden werden.</w:t>
      </w:r>
    </w:p>
    <w:p w14:paraId="2311CE36" w14:textId="77777777" w:rsidR="00F80B04" w:rsidRDefault="00356076">
      <w:pPr>
        <w:widowControl w:val="0"/>
        <w:rPr>
          <w:rFonts w:ascii="Arial" w:eastAsia="Arial" w:hAnsi="Arial" w:cs="Arial"/>
          <w:b/>
          <w:sz w:val="22"/>
          <w:szCs w:val="22"/>
        </w:rPr>
      </w:pPr>
      <w:r>
        <w:rPr>
          <w:rFonts w:ascii="Arial" w:eastAsia="Arial" w:hAnsi="Arial" w:cs="Arial"/>
          <w:b/>
          <w:sz w:val="22"/>
          <w:szCs w:val="22"/>
        </w:rPr>
        <w:lastRenderedPageBreak/>
        <w:t>Mit Rund- und Flachkanälen lieferbar</w:t>
      </w:r>
    </w:p>
    <w:p w14:paraId="7D20C308" w14:textId="77777777" w:rsidR="00F80B04" w:rsidRDefault="00356076">
      <w:pPr>
        <w:widowControl w:val="0"/>
        <w:rPr>
          <w:rFonts w:ascii="Arial" w:eastAsia="Arial" w:hAnsi="Arial" w:cs="Arial"/>
          <w:sz w:val="22"/>
          <w:szCs w:val="22"/>
        </w:rPr>
      </w:pPr>
      <w:r>
        <w:rPr>
          <w:rFonts w:ascii="Arial" w:eastAsia="Arial" w:hAnsi="Arial" w:cs="Arial"/>
          <w:sz w:val="22"/>
          <w:szCs w:val="22"/>
        </w:rPr>
        <w:t>Alle Bauteile folgen einem einheitlichen, strömungsoptimierten Designkonzept. Das neue System zeichnet sich zudem durch eine hohe Trittstabilität aus. Die glatten antistatischen Innenwände erfüllen auch höchste Hygieneansprüche.</w:t>
      </w:r>
    </w:p>
    <w:p w14:paraId="6CE70CCE" w14:textId="77777777" w:rsidR="00F80B04" w:rsidRDefault="00356076">
      <w:pPr>
        <w:widowControl w:val="0"/>
        <w:rPr>
          <w:rFonts w:ascii="Arial" w:eastAsia="Arial" w:hAnsi="Arial" w:cs="Arial"/>
          <w:sz w:val="22"/>
          <w:szCs w:val="22"/>
        </w:rPr>
      </w:pPr>
      <w:r>
        <w:rPr>
          <w:rFonts w:ascii="Arial" w:eastAsia="Arial" w:hAnsi="Arial" w:cs="Arial"/>
          <w:sz w:val="22"/>
          <w:szCs w:val="22"/>
        </w:rPr>
        <w:t xml:space="preserve">Gegenüber herkömmlichen Systemen bieten die neuen Rundkanäle mit 75 oder 90 Millimetern Durchmesser eine deutlich höhere Flexibilität. Enge Biegeradien lassen sich </w:t>
      </w:r>
      <w:proofErr w:type="gramStart"/>
      <w:r>
        <w:rPr>
          <w:rFonts w:ascii="Arial" w:eastAsia="Arial" w:hAnsi="Arial" w:cs="Arial"/>
          <w:sz w:val="22"/>
          <w:szCs w:val="22"/>
        </w:rPr>
        <w:t>ganz einfach</w:t>
      </w:r>
      <w:proofErr w:type="gramEnd"/>
      <w:r>
        <w:rPr>
          <w:rFonts w:ascii="Arial" w:eastAsia="Arial" w:hAnsi="Arial" w:cs="Arial"/>
          <w:sz w:val="22"/>
          <w:szCs w:val="22"/>
        </w:rPr>
        <w:t xml:space="preserve"> und mit minimalem Kraftaufwand realisieren. </w:t>
      </w:r>
    </w:p>
    <w:p w14:paraId="76E32143" w14:textId="77777777" w:rsidR="00F80B04" w:rsidRDefault="00356076">
      <w:pPr>
        <w:widowControl w:val="0"/>
        <w:rPr>
          <w:rFonts w:ascii="Arial" w:eastAsia="Arial" w:hAnsi="Arial" w:cs="Arial"/>
          <w:sz w:val="22"/>
          <w:szCs w:val="22"/>
        </w:rPr>
      </w:pPr>
      <w:r>
        <w:rPr>
          <w:rFonts w:ascii="Arial" w:eastAsia="Arial" w:hAnsi="Arial" w:cs="Arial"/>
          <w:sz w:val="22"/>
          <w:szCs w:val="22"/>
        </w:rPr>
        <w:t>Durch den strömungsoptimierten freien Querschnitt des Flachkanals mit Abmessungen von 140 x 50 Millimetern lässt mehr Luft transportieren. Er eignet sich zur Verlegung im Fußbodenaufbau, in der Wand und einer abgehängten Decke.</w:t>
      </w:r>
    </w:p>
    <w:p w14:paraId="027FECDF" w14:textId="77777777" w:rsidR="00F80B04" w:rsidRDefault="00356076">
      <w:pPr>
        <w:widowControl w:val="0"/>
        <w:rPr>
          <w:rFonts w:ascii="Arial" w:eastAsia="Arial" w:hAnsi="Arial" w:cs="Arial"/>
          <w:sz w:val="22"/>
          <w:szCs w:val="22"/>
        </w:rPr>
      </w:pPr>
      <w:r>
        <w:rPr>
          <w:rFonts w:ascii="Arial" w:eastAsia="Arial" w:hAnsi="Arial" w:cs="Arial"/>
          <w:sz w:val="22"/>
          <w:szCs w:val="22"/>
        </w:rPr>
        <w:t>Durch Markierungen auf den runden und flachen Kanälen kann schnell die benötigte Länge bestimmt werden. Die Kompatibilität zwischen Rundrohr und Flachkanal und zu allen Komponenten im Luftverteilnetz ist sichergestellt. Somit bietet das neue Click and Go Luftverteilsystem vielfältige Einsatzmöglichkeiten und hohe Flexibilität im Neubau und bei der Modernisierung.</w:t>
      </w:r>
    </w:p>
    <w:p w14:paraId="00AEDF49" w14:textId="77777777" w:rsidR="00F80B04" w:rsidRDefault="00356076">
      <w:pPr>
        <w:widowControl w:val="0"/>
        <w:rPr>
          <w:rFonts w:ascii="Arial" w:eastAsia="Arial" w:hAnsi="Arial" w:cs="Arial"/>
          <w:b/>
          <w:sz w:val="22"/>
          <w:szCs w:val="22"/>
        </w:rPr>
      </w:pPr>
      <w:r>
        <w:rPr>
          <w:rFonts w:ascii="Arial" w:eastAsia="Arial" w:hAnsi="Arial" w:cs="Arial"/>
          <w:b/>
          <w:sz w:val="22"/>
          <w:szCs w:val="22"/>
        </w:rPr>
        <w:t>Einfach von der Planung bis zur Montage</w:t>
      </w:r>
    </w:p>
    <w:p w14:paraId="4FB8B6CF" w14:textId="77777777" w:rsidR="00F80B04" w:rsidRDefault="00356076">
      <w:pPr>
        <w:widowControl w:val="0"/>
        <w:rPr>
          <w:rFonts w:ascii="Arial" w:eastAsia="Arial" w:hAnsi="Arial" w:cs="Arial"/>
          <w:sz w:val="22"/>
          <w:szCs w:val="22"/>
        </w:rPr>
      </w:pPr>
      <w:r>
        <w:rPr>
          <w:rFonts w:ascii="Arial" w:eastAsia="Arial" w:hAnsi="Arial" w:cs="Arial"/>
          <w:sz w:val="22"/>
          <w:szCs w:val="22"/>
        </w:rPr>
        <w:t xml:space="preserve">Vor der Montage des Luftverteilsystems steht die Planung. Sie ist mit dem neuen Planungstool genauso einfach bewerkstelligen. </w:t>
      </w:r>
      <w:proofErr w:type="gramStart"/>
      <w:r>
        <w:rPr>
          <w:rFonts w:ascii="Arial" w:eastAsia="Arial" w:hAnsi="Arial" w:cs="Arial"/>
          <w:sz w:val="22"/>
          <w:szCs w:val="22"/>
        </w:rPr>
        <w:t>Das webbasiertes Tool</w:t>
      </w:r>
      <w:proofErr w:type="gramEnd"/>
      <w:r>
        <w:rPr>
          <w:rFonts w:ascii="Arial" w:eastAsia="Arial" w:hAnsi="Arial" w:cs="Arial"/>
          <w:sz w:val="22"/>
          <w:szCs w:val="22"/>
        </w:rPr>
        <w:t xml:space="preserve"> lässt es sich von nahezu jedem Endgerät nutzen. Durch die intuitive Bedienung ist mit wenigen Klicks das Gebäude erstellt und das ideale Wohnungslüftungs-System ausgelegt. Die automatische Zusammenstellung gewährleistet und die integrierte Druckverlustberechnung gewährt stets Planungssicherheit. Danach kann das benötigte Material direkt in das Online-Bestellsystem übernommen werden.</w:t>
      </w:r>
    </w:p>
    <w:p w14:paraId="7C49F204" w14:textId="77777777" w:rsidR="00F80B04" w:rsidRDefault="00356076">
      <w:pPr>
        <w:widowControl w:val="0"/>
        <w:rPr>
          <w:rFonts w:ascii="Arial" w:eastAsia="Arial" w:hAnsi="Arial" w:cs="Arial"/>
          <w:b/>
          <w:sz w:val="22"/>
          <w:szCs w:val="22"/>
        </w:rPr>
      </w:pPr>
      <w:r>
        <w:rPr>
          <w:rFonts w:ascii="Arial" w:eastAsia="Arial" w:hAnsi="Arial" w:cs="Arial"/>
          <w:b/>
          <w:sz w:val="22"/>
          <w:szCs w:val="22"/>
        </w:rPr>
        <w:t>Vorteile für die Marktpartner</w:t>
      </w:r>
    </w:p>
    <w:p w14:paraId="3BD673D9"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Flexible Lösungen für Neubau und Modernisierung</w:t>
      </w:r>
    </w:p>
    <w:p w14:paraId="2D2710FE"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Einfache Auslegung durch neues, intelligentes Planungstool</w:t>
      </w:r>
    </w:p>
    <w:p w14:paraId="4EC3ACD9"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Schnelle und sichere Click and Go Montage</w:t>
      </w:r>
    </w:p>
    <w:p w14:paraId="43CAF319"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Sichtfenster für deutlich erkennbare fehlerfreie Verbindungen</w:t>
      </w:r>
    </w:p>
    <w:p w14:paraId="5BDCDFFF"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Hohe Flexibilität (</w:t>
      </w:r>
      <w:proofErr w:type="spellStart"/>
      <w:r>
        <w:rPr>
          <w:rFonts w:ascii="Arial" w:eastAsia="Arial" w:hAnsi="Arial" w:cs="Arial"/>
          <w:sz w:val="22"/>
          <w:szCs w:val="22"/>
        </w:rPr>
        <w:t>Biegbarkeit</w:t>
      </w:r>
      <w:proofErr w:type="spellEnd"/>
      <w:r>
        <w:rPr>
          <w:rFonts w:ascii="Arial" w:eastAsia="Arial" w:hAnsi="Arial" w:cs="Arial"/>
          <w:sz w:val="22"/>
          <w:szCs w:val="22"/>
        </w:rPr>
        <w:t>) der Kanäle</w:t>
      </w:r>
    </w:p>
    <w:p w14:paraId="438A1247"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 xml:space="preserve">Einfaches </w:t>
      </w:r>
      <w:proofErr w:type="spellStart"/>
      <w:r>
        <w:rPr>
          <w:rFonts w:ascii="Arial" w:eastAsia="Arial" w:hAnsi="Arial" w:cs="Arial"/>
          <w:sz w:val="22"/>
          <w:szCs w:val="22"/>
        </w:rPr>
        <w:t>Ablängen</w:t>
      </w:r>
      <w:proofErr w:type="spellEnd"/>
      <w:r>
        <w:rPr>
          <w:rFonts w:ascii="Arial" w:eastAsia="Arial" w:hAnsi="Arial" w:cs="Arial"/>
          <w:sz w:val="22"/>
          <w:szCs w:val="22"/>
        </w:rPr>
        <w:t xml:space="preserve"> durch aufgedruckte Markierungen </w:t>
      </w:r>
    </w:p>
    <w:p w14:paraId="22EC0310" w14:textId="77777777" w:rsidR="00F80B04" w:rsidRDefault="00356076">
      <w:pPr>
        <w:widowControl w:val="0"/>
        <w:numPr>
          <w:ilvl w:val="0"/>
          <w:numId w:val="11"/>
        </w:numPr>
        <w:spacing w:after="0"/>
        <w:rPr>
          <w:rFonts w:ascii="Arial" w:eastAsia="Arial" w:hAnsi="Arial" w:cs="Arial"/>
          <w:sz w:val="22"/>
          <w:szCs w:val="22"/>
        </w:rPr>
      </w:pPr>
      <w:r>
        <w:rPr>
          <w:rFonts w:ascii="Arial" w:eastAsia="Arial" w:hAnsi="Arial" w:cs="Arial"/>
          <w:sz w:val="22"/>
          <w:szCs w:val="22"/>
        </w:rPr>
        <w:t>Vollständig kompatible Rund- und Flachkanäle sowie Systemkomponenten</w:t>
      </w:r>
    </w:p>
    <w:p w14:paraId="533E4B69" w14:textId="77777777" w:rsidR="00F80B04" w:rsidRDefault="00F80B04">
      <w:pPr>
        <w:widowControl w:val="0"/>
        <w:spacing w:after="0"/>
        <w:rPr>
          <w:rFonts w:ascii="Arial" w:eastAsia="Arial" w:hAnsi="Arial" w:cs="Arial"/>
          <w:sz w:val="22"/>
          <w:szCs w:val="22"/>
        </w:rPr>
      </w:pPr>
    </w:p>
    <w:p w14:paraId="17DFE9BE" w14:textId="77777777" w:rsidR="00F80B04" w:rsidRDefault="00356076">
      <w:pPr>
        <w:widowControl w:val="0"/>
        <w:rPr>
          <w:rFonts w:ascii="Arial" w:eastAsia="Arial" w:hAnsi="Arial" w:cs="Arial"/>
          <w:b/>
          <w:sz w:val="22"/>
          <w:szCs w:val="22"/>
        </w:rPr>
      </w:pPr>
      <w:r>
        <w:rPr>
          <w:rFonts w:ascii="Arial" w:eastAsia="Arial" w:hAnsi="Arial" w:cs="Arial"/>
          <w:b/>
          <w:sz w:val="22"/>
          <w:szCs w:val="22"/>
        </w:rPr>
        <w:t>Vorteile für die Anwender</w:t>
      </w:r>
    </w:p>
    <w:p w14:paraId="0416D566" w14:textId="77777777" w:rsidR="00F80B04" w:rsidRDefault="00356076">
      <w:pPr>
        <w:widowControl w:val="0"/>
        <w:numPr>
          <w:ilvl w:val="0"/>
          <w:numId w:val="13"/>
        </w:numPr>
        <w:spacing w:after="0"/>
        <w:rPr>
          <w:rFonts w:ascii="Arial" w:eastAsia="Arial" w:hAnsi="Arial" w:cs="Arial"/>
          <w:sz w:val="22"/>
          <w:szCs w:val="22"/>
        </w:rPr>
      </w:pPr>
      <w:r>
        <w:rPr>
          <w:rFonts w:ascii="Arial" w:eastAsia="Arial" w:hAnsi="Arial" w:cs="Arial"/>
          <w:sz w:val="22"/>
          <w:szCs w:val="22"/>
        </w:rPr>
        <w:t>Strömungsoptimiertes Design für geringe Betriebsgeräusche</w:t>
      </w:r>
    </w:p>
    <w:p w14:paraId="7B056672" w14:textId="77777777" w:rsidR="00F80B04" w:rsidRDefault="00356076">
      <w:pPr>
        <w:widowControl w:val="0"/>
        <w:numPr>
          <w:ilvl w:val="0"/>
          <w:numId w:val="13"/>
        </w:numPr>
        <w:spacing w:after="0"/>
        <w:rPr>
          <w:rFonts w:ascii="Arial" w:eastAsia="Arial" w:hAnsi="Arial" w:cs="Arial"/>
          <w:sz w:val="22"/>
          <w:szCs w:val="22"/>
        </w:rPr>
      </w:pPr>
      <w:r>
        <w:rPr>
          <w:rFonts w:ascii="Arial" w:eastAsia="Arial" w:hAnsi="Arial" w:cs="Arial"/>
          <w:sz w:val="22"/>
          <w:szCs w:val="22"/>
        </w:rPr>
        <w:t>Antistatische Innenwände für höchsten Hygienestandard</w:t>
      </w:r>
    </w:p>
    <w:p w14:paraId="19380CB1" w14:textId="77777777" w:rsidR="00F80B04" w:rsidRDefault="00F80B04">
      <w:pPr>
        <w:widowControl w:val="0"/>
        <w:spacing w:after="0"/>
        <w:rPr>
          <w:rFonts w:ascii="Arial" w:eastAsia="Arial" w:hAnsi="Arial" w:cs="Arial"/>
          <w:sz w:val="22"/>
          <w:szCs w:val="22"/>
        </w:rPr>
      </w:pPr>
    </w:p>
    <w:p w14:paraId="164B9DB9" w14:textId="77777777" w:rsidR="00F80B04" w:rsidRDefault="00356076">
      <w:pPr>
        <w:widowControl w:val="0"/>
        <w:rPr>
          <w:rFonts w:ascii="Arial" w:eastAsia="Arial" w:hAnsi="Arial" w:cs="Arial"/>
          <w:b/>
          <w:sz w:val="22"/>
          <w:szCs w:val="22"/>
        </w:rPr>
      </w:pPr>
      <w:r>
        <w:rPr>
          <w:rFonts w:ascii="Arial" w:eastAsia="Arial" w:hAnsi="Arial" w:cs="Arial"/>
          <w:b/>
          <w:sz w:val="22"/>
          <w:szCs w:val="22"/>
        </w:rPr>
        <w:t>Liefertermin</w:t>
      </w:r>
    </w:p>
    <w:p w14:paraId="6DEE7741"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Das neue Click and Go Luftverteilsystem ist ab August 2021 lieferbar.</w:t>
      </w:r>
    </w:p>
    <w:p w14:paraId="7061E987" w14:textId="77777777" w:rsidR="00F80B04" w:rsidRDefault="00F80B04">
      <w:pPr>
        <w:widowControl w:val="0"/>
        <w:spacing w:after="0"/>
        <w:rPr>
          <w:rFonts w:ascii="Arial" w:eastAsia="Arial" w:hAnsi="Arial" w:cs="Arial"/>
          <w:sz w:val="22"/>
          <w:szCs w:val="22"/>
        </w:rPr>
      </w:pPr>
    </w:p>
    <w:p w14:paraId="7748D60D" w14:textId="7F557DD2" w:rsidR="00F80B04" w:rsidRDefault="00F80B04">
      <w:pPr>
        <w:widowControl w:val="0"/>
        <w:spacing w:after="0"/>
        <w:rPr>
          <w:rFonts w:ascii="Arial" w:eastAsia="Arial" w:hAnsi="Arial" w:cs="Arial"/>
          <w:sz w:val="22"/>
          <w:szCs w:val="22"/>
        </w:rPr>
      </w:pPr>
    </w:p>
    <w:p w14:paraId="0DC8EB29" w14:textId="77777777" w:rsidR="00E9401F" w:rsidRDefault="00E9401F">
      <w:pPr>
        <w:widowControl w:val="0"/>
        <w:spacing w:after="0"/>
        <w:rPr>
          <w:rFonts w:ascii="Arial" w:eastAsia="Arial" w:hAnsi="Arial" w:cs="Arial"/>
          <w:sz w:val="22"/>
          <w:szCs w:val="22"/>
        </w:rPr>
      </w:pPr>
    </w:p>
    <w:p w14:paraId="4048B439" w14:textId="77777777" w:rsidR="00F80B04" w:rsidRDefault="00F80B04">
      <w:pPr>
        <w:widowControl w:val="0"/>
        <w:spacing w:after="0"/>
        <w:rPr>
          <w:rFonts w:ascii="Arial" w:eastAsia="Arial" w:hAnsi="Arial" w:cs="Arial"/>
          <w:sz w:val="22"/>
          <w:szCs w:val="22"/>
        </w:rPr>
      </w:pPr>
    </w:p>
    <w:p w14:paraId="4036C028" w14:textId="77777777" w:rsidR="00F80B04" w:rsidRDefault="00356076">
      <w:pPr>
        <w:spacing w:after="140"/>
        <w:rPr>
          <w:rFonts w:ascii="Arial" w:eastAsia="Arial" w:hAnsi="Arial" w:cs="Arial"/>
          <w:b/>
          <w:sz w:val="28"/>
          <w:szCs w:val="28"/>
        </w:rPr>
      </w:pPr>
      <w:r>
        <w:rPr>
          <w:rFonts w:ascii="Arial" w:eastAsia="Arial" w:hAnsi="Arial" w:cs="Arial"/>
          <w:b/>
          <w:sz w:val="28"/>
          <w:szCs w:val="28"/>
        </w:rPr>
        <w:lastRenderedPageBreak/>
        <w:t>Weitere Informationen</w:t>
      </w:r>
    </w:p>
    <w:p w14:paraId="0F768305" w14:textId="77777777" w:rsidR="00F80B04" w:rsidRDefault="00356076">
      <w:pPr>
        <w:spacing w:after="140"/>
        <w:rPr>
          <w:rFonts w:ascii="Arial" w:eastAsia="Arial" w:hAnsi="Arial" w:cs="Arial"/>
          <w:sz w:val="22"/>
          <w:szCs w:val="22"/>
        </w:rPr>
      </w:pPr>
      <w:r>
        <w:rPr>
          <w:rFonts w:ascii="Arial" w:eastAsia="Arial" w:hAnsi="Arial" w:cs="Arial"/>
          <w:sz w:val="22"/>
          <w:szCs w:val="22"/>
        </w:rPr>
        <w:t xml:space="preserve">Weitere ausführliche Informationen zu den neuen Lüftungssystemen von Viessmann gibt es auf der virtuellen Plattform </w:t>
      </w:r>
      <w:hyperlink r:id="rId13">
        <w:r>
          <w:rPr>
            <w:rFonts w:ascii="Arial" w:eastAsia="Arial" w:hAnsi="Arial" w:cs="Arial"/>
            <w:color w:val="1155CC"/>
            <w:sz w:val="22"/>
            <w:szCs w:val="22"/>
            <w:u w:val="single"/>
          </w:rPr>
          <w:t>www.viessmann.live</w:t>
        </w:r>
      </w:hyperlink>
    </w:p>
    <w:p w14:paraId="508D0B0A" w14:textId="77777777" w:rsidR="00F80B04" w:rsidRDefault="00F80B04">
      <w:pPr>
        <w:widowControl w:val="0"/>
        <w:spacing w:after="0"/>
        <w:rPr>
          <w:rFonts w:ascii="Arial" w:eastAsia="Arial" w:hAnsi="Arial" w:cs="Arial"/>
          <w:sz w:val="22"/>
          <w:szCs w:val="22"/>
        </w:rPr>
      </w:pPr>
    </w:p>
    <w:p w14:paraId="4DED6FA0" w14:textId="77777777" w:rsidR="00F80B04" w:rsidRDefault="00F80B04">
      <w:pPr>
        <w:widowControl w:val="0"/>
        <w:spacing w:after="0"/>
        <w:rPr>
          <w:rFonts w:ascii="Arial" w:eastAsia="Arial" w:hAnsi="Arial" w:cs="Arial"/>
          <w:sz w:val="22"/>
          <w:szCs w:val="22"/>
        </w:rPr>
      </w:pPr>
    </w:p>
    <w:p w14:paraId="28E023AB" w14:textId="77777777" w:rsidR="00F80B04" w:rsidRDefault="00F80B04">
      <w:pPr>
        <w:widowControl w:val="0"/>
        <w:spacing w:after="0"/>
        <w:rPr>
          <w:rFonts w:ascii="Arial" w:eastAsia="Arial" w:hAnsi="Arial" w:cs="Arial"/>
          <w:sz w:val="22"/>
          <w:szCs w:val="22"/>
        </w:rPr>
      </w:pPr>
    </w:p>
    <w:p w14:paraId="39C52918" w14:textId="77777777" w:rsidR="00F80B04" w:rsidRDefault="00F80B04">
      <w:pPr>
        <w:widowControl w:val="0"/>
        <w:spacing w:after="0"/>
        <w:rPr>
          <w:rFonts w:ascii="Arial" w:eastAsia="Arial" w:hAnsi="Arial" w:cs="Arial"/>
          <w:sz w:val="22"/>
          <w:szCs w:val="22"/>
        </w:rPr>
      </w:pPr>
    </w:p>
    <w:p w14:paraId="5BC64C9E" w14:textId="77777777" w:rsidR="00F80B04" w:rsidRDefault="00356076">
      <w:pPr>
        <w:widowControl w:val="0"/>
        <w:spacing w:after="0"/>
        <w:rPr>
          <w:rFonts w:ascii="Arial" w:eastAsia="Arial" w:hAnsi="Arial" w:cs="Arial"/>
          <w:b/>
          <w:sz w:val="22"/>
          <w:szCs w:val="22"/>
        </w:rPr>
      </w:pPr>
      <w:r>
        <w:rPr>
          <w:rFonts w:ascii="Arial" w:eastAsia="Arial" w:hAnsi="Arial" w:cs="Arial"/>
          <w:b/>
          <w:sz w:val="22"/>
          <w:szCs w:val="22"/>
        </w:rPr>
        <w:t>Bilder / Bildzeilen</w:t>
      </w:r>
    </w:p>
    <w:p w14:paraId="0DBC7B1E" w14:textId="77777777" w:rsidR="00F80B04" w:rsidRDefault="00F80B04">
      <w:pPr>
        <w:widowControl w:val="0"/>
        <w:spacing w:after="0"/>
        <w:rPr>
          <w:rFonts w:ascii="Arial" w:eastAsia="Arial" w:hAnsi="Arial" w:cs="Arial"/>
          <w:sz w:val="22"/>
          <w:szCs w:val="22"/>
        </w:rPr>
      </w:pPr>
    </w:p>
    <w:p w14:paraId="12CBEBCB" w14:textId="77777777" w:rsidR="00F80B04" w:rsidRDefault="00356076">
      <w:pPr>
        <w:widowControl w:val="0"/>
        <w:spacing w:after="0"/>
        <w:rPr>
          <w:rFonts w:ascii="Arial" w:eastAsia="Arial" w:hAnsi="Arial" w:cs="Arial"/>
          <w:sz w:val="22"/>
          <w:szCs w:val="22"/>
        </w:rPr>
      </w:pPr>
      <w:r>
        <w:rPr>
          <w:rFonts w:ascii="Arial" w:eastAsia="Arial" w:hAnsi="Arial" w:cs="Arial"/>
          <w:noProof/>
          <w:sz w:val="22"/>
          <w:szCs w:val="22"/>
        </w:rPr>
        <w:drawing>
          <wp:inline distT="114300" distB="114300" distL="114300" distR="114300" wp14:anchorId="5380BB47" wp14:editId="0C9D722E">
            <wp:extent cx="2514283" cy="2252378"/>
            <wp:effectExtent l="0" t="0" r="0" b="0"/>
            <wp:docPr id="8"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4"/>
                    <a:srcRect/>
                    <a:stretch>
                      <a:fillRect/>
                    </a:stretch>
                  </pic:blipFill>
                  <pic:spPr>
                    <a:xfrm>
                      <a:off x="0" y="0"/>
                      <a:ext cx="2514283" cy="2252378"/>
                    </a:xfrm>
                    <a:prstGeom prst="rect">
                      <a:avLst/>
                    </a:prstGeom>
                    <a:ln/>
                  </pic:spPr>
                </pic:pic>
              </a:graphicData>
            </a:graphic>
          </wp:inline>
        </w:drawing>
      </w:r>
    </w:p>
    <w:p w14:paraId="34217F92"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 xml:space="preserve">Bild 1: Entfernt 99,99 Prozent aller Viren: Das hybride Lüftungsgerät </w:t>
      </w:r>
      <w:proofErr w:type="spellStart"/>
      <w:r>
        <w:rPr>
          <w:rFonts w:ascii="Arial" w:eastAsia="Arial" w:hAnsi="Arial" w:cs="Arial"/>
          <w:sz w:val="22"/>
          <w:szCs w:val="22"/>
        </w:rPr>
        <w:t>Vitovent</w:t>
      </w:r>
      <w:proofErr w:type="spellEnd"/>
      <w:r>
        <w:rPr>
          <w:rFonts w:ascii="Arial" w:eastAsia="Arial" w:hAnsi="Arial" w:cs="Arial"/>
          <w:sz w:val="22"/>
          <w:szCs w:val="22"/>
        </w:rPr>
        <w:t xml:space="preserve"> 200-P von Viessmann reinigt die Raumluft und versorgt den Raum gleichzeitig mit frischer Außenluft.</w:t>
      </w:r>
    </w:p>
    <w:p w14:paraId="0427E00E" w14:textId="77777777" w:rsidR="00F80B04" w:rsidRDefault="00F80B04">
      <w:pPr>
        <w:widowControl w:val="0"/>
        <w:spacing w:after="0"/>
        <w:rPr>
          <w:rFonts w:ascii="Arial" w:eastAsia="Arial" w:hAnsi="Arial" w:cs="Arial"/>
          <w:sz w:val="22"/>
          <w:szCs w:val="22"/>
        </w:rPr>
      </w:pPr>
    </w:p>
    <w:p w14:paraId="08CB2EAA" w14:textId="77777777" w:rsidR="00F80B04" w:rsidRDefault="00F80B04">
      <w:pPr>
        <w:widowControl w:val="0"/>
        <w:spacing w:after="0"/>
        <w:rPr>
          <w:rFonts w:ascii="Arial" w:eastAsia="Arial" w:hAnsi="Arial" w:cs="Arial"/>
          <w:sz w:val="22"/>
          <w:szCs w:val="22"/>
        </w:rPr>
      </w:pPr>
    </w:p>
    <w:p w14:paraId="75C9DE5C" w14:textId="77777777" w:rsidR="00F80B04" w:rsidRDefault="00356076">
      <w:pPr>
        <w:widowControl w:val="0"/>
        <w:spacing w:after="0"/>
        <w:rPr>
          <w:rFonts w:ascii="Arial" w:eastAsia="Arial" w:hAnsi="Arial" w:cs="Arial"/>
          <w:sz w:val="22"/>
          <w:szCs w:val="22"/>
        </w:rPr>
      </w:pPr>
      <w:r>
        <w:rPr>
          <w:rFonts w:ascii="Arial" w:eastAsia="Arial" w:hAnsi="Arial" w:cs="Arial"/>
          <w:noProof/>
          <w:sz w:val="22"/>
          <w:szCs w:val="22"/>
        </w:rPr>
        <w:drawing>
          <wp:inline distT="114300" distB="114300" distL="114300" distR="114300" wp14:anchorId="0F320AF5" wp14:editId="1F6291AD">
            <wp:extent cx="2903220" cy="1676400"/>
            <wp:effectExtent l="0" t="0" r="0" b="0"/>
            <wp:docPr id="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5"/>
                    <a:srcRect/>
                    <a:stretch>
                      <a:fillRect/>
                    </a:stretch>
                  </pic:blipFill>
                  <pic:spPr>
                    <a:xfrm>
                      <a:off x="0" y="0"/>
                      <a:ext cx="2903556" cy="1676594"/>
                    </a:xfrm>
                    <a:prstGeom prst="rect">
                      <a:avLst/>
                    </a:prstGeom>
                    <a:ln/>
                  </pic:spPr>
                </pic:pic>
              </a:graphicData>
            </a:graphic>
          </wp:inline>
        </w:drawing>
      </w:r>
    </w:p>
    <w:p w14:paraId="5C646EE0"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 xml:space="preserve">Bild 2: Das Lüftungssystem </w:t>
      </w:r>
      <w:proofErr w:type="spellStart"/>
      <w:r>
        <w:rPr>
          <w:rFonts w:ascii="Arial" w:eastAsia="Arial" w:hAnsi="Arial" w:cs="Arial"/>
          <w:sz w:val="22"/>
          <w:szCs w:val="22"/>
        </w:rPr>
        <w:t>Vitovent</w:t>
      </w:r>
      <w:proofErr w:type="spellEnd"/>
      <w:r>
        <w:rPr>
          <w:rFonts w:ascii="Arial" w:eastAsia="Arial" w:hAnsi="Arial" w:cs="Arial"/>
          <w:sz w:val="22"/>
          <w:szCs w:val="22"/>
        </w:rPr>
        <w:t xml:space="preserve"> 200-P versorgt bis zu 30 Personen pro Raum </w:t>
      </w:r>
      <w:proofErr w:type="gramStart"/>
      <w:r>
        <w:rPr>
          <w:rFonts w:ascii="Arial" w:eastAsia="Arial" w:hAnsi="Arial" w:cs="Arial"/>
          <w:sz w:val="22"/>
          <w:szCs w:val="22"/>
        </w:rPr>
        <w:t>nach  dem</w:t>
      </w:r>
      <w:proofErr w:type="gramEnd"/>
      <w:r>
        <w:rPr>
          <w:rFonts w:ascii="Arial" w:eastAsia="Arial" w:hAnsi="Arial" w:cs="Arial"/>
          <w:sz w:val="22"/>
          <w:szCs w:val="22"/>
        </w:rPr>
        <w:t xml:space="preserve"> Quellluft-Prinzip kontinuierlich mit gereinigter, frischer Luft.</w:t>
      </w:r>
    </w:p>
    <w:p w14:paraId="13FE602B" w14:textId="77777777" w:rsidR="00F80B04" w:rsidRDefault="00F80B04">
      <w:pPr>
        <w:widowControl w:val="0"/>
        <w:spacing w:after="0"/>
        <w:rPr>
          <w:rFonts w:ascii="Arial" w:eastAsia="Arial" w:hAnsi="Arial" w:cs="Arial"/>
          <w:sz w:val="22"/>
          <w:szCs w:val="22"/>
        </w:rPr>
      </w:pPr>
    </w:p>
    <w:p w14:paraId="20BC0E77" w14:textId="77777777" w:rsidR="00F80B04" w:rsidRDefault="00F80B04">
      <w:pPr>
        <w:widowControl w:val="0"/>
        <w:spacing w:after="0"/>
        <w:rPr>
          <w:rFonts w:ascii="Arial" w:eastAsia="Arial" w:hAnsi="Arial" w:cs="Arial"/>
          <w:sz w:val="22"/>
          <w:szCs w:val="22"/>
        </w:rPr>
      </w:pPr>
    </w:p>
    <w:p w14:paraId="6983B196" w14:textId="77777777" w:rsidR="00F80B04" w:rsidRDefault="00356076">
      <w:pPr>
        <w:widowControl w:val="0"/>
        <w:spacing w:after="0"/>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27B419C5" wp14:editId="434D6E43">
            <wp:extent cx="2863303" cy="1711643"/>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863303" cy="1711643"/>
                    </a:xfrm>
                    <a:prstGeom prst="rect">
                      <a:avLst/>
                    </a:prstGeom>
                    <a:ln/>
                  </pic:spPr>
                </pic:pic>
              </a:graphicData>
            </a:graphic>
          </wp:inline>
        </w:drawing>
      </w:r>
    </w:p>
    <w:p w14:paraId="7C40B6D5"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 xml:space="preserve">Bild 3: Das neue zentrale Wohnungslüftungs-System </w:t>
      </w:r>
      <w:proofErr w:type="spellStart"/>
      <w:r>
        <w:rPr>
          <w:rFonts w:ascii="Arial" w:eastAsia="Arial" w:hAnsi="Arial" w:cs="Arial"/>
          <w:sz w:val="22"/>
          <w:szCs w:val="22"/>
        </w:rPr>
        <w:t>Vitovent</w:t>
      </w:r>
      <w:proofErr w:type="spellEnd"/>
      <w:r>
        <w:rPr>
          <w:rFonts w:ascii="Arial" w:eastAsia="Arial" w:hAnsi="Arial" w:cs="Arial"/>
          <w:sz w:val="22"/>
          <w:szCs w:val="22"/>
        </w:rPr>
        <w:t xml:space="preserve"> 300-W mit einem Luftvolumenstrom von 225 m</w:t>
      </w:r>
      <w:r>
        <w:rPr>
          <w:rFonts w:ascii="Arial" w:eastAsia="Arial" w:hAnsi="Arial" w:cs="Arial"/>
          <w:sz w:val="22"/>
          <w:szCs w:val="22"/>
          <w:vertAlign w:val="superscript"/>
        </w:rPr>
        <w:t>3</w:t>
      </w:r>
      <w:r>
        <w:rPr>
          <w:rFonts w:ascii="Arial" w:eastAsia="Arial" w:hAnsi="Arial" w:cs="Arial"/>
          <w:sz w:val="22"/>
          <w:szCs w:val="22"/>
        </w:rPr>
        <w:t xml:space="preserve">/h ist </w:t>
      </w:r>
      <w:proofErr w:type="spellStart"/>
      <w:r>
        <w:rPr>
          <w:rFonts w:ascii="Arial" w:eastAsia="Arial" w:hAnsi="Arial" w:cs="Arial"/>
          <w:sz w:val="22"/>
          <w:szCs w:val="22"/>
        </w:rPr>
        <w:t>Dank</w:t>
      </w:r>
      <w:proofErr w:type="spellEnd"/>
      <w:r>
        <w:rPr>
          <w:rFonts w:ascii="Arial" w:eastAsia="Arial" w:hAnsi="Arial" w:cs="Arial"/>
          <w:sz w:val="22"/>
          <w:szCs w:val="22"/>
        </w:rPr>
        <w:t xml:space="preserve"> seiner kompakten Abmessungen zum Stand-</w:t>
      </w:r>
      <w:proofErr w:type="spellStart"/>
      <w:r>
        <w:rPr>
          <w:rFonts w:ascii="Arial" w:eastAsia="Arial" w:hAnsi="Arial" w:cs="Arial"/>
          <w:sz w:val="22"/>
          <w:szCs w:val="22"/>
        </w:rPr>
        <w:t>alone</w:t>
      </w:r>
      <w:proofErr w:type="spellEnd"/>
      <w:r>
        <w:rPr>
          <w:rFonts w:ascii="Arial" w:eastAsia="Arial" w:hAnsi="Arial" w:cs="Arial"/>
          <w:sz w:val="22"/>
          <w:szCs w:val="22"/>
        </w:rPr>
        <w:t>-Betrieb in kleineren Wohnungen und Appartements in Mehrfamilienhäusern ausgelegt.</w:t>
      </w:r>
    </w:p>
    <w:p w14:paraId="59B3066F" w14:textId="3F1D3C25" w:rsidR="00F80B04" w:rsidRDefault="00F80B04">
      <w:pPr>
        <w:widowControl w:val="0"/>
        <w:spacing w:after="0"/>
        <w:rPr>
          <w:rFonts w:ascii="Arial" w:eastAsia="Arial" w:hAnsi="Arial" w:cs="Arial"/>
          <w:sz w:val="22"/>
          <w:szCs w:val="22"/>
        </w:rPr>
      </w:pPr>
    </w:p>
    <w:p w14:paraId="5F9928D0" w14:textId="77777777" w:rsidR="00E9401F" w:rsidRDefault="00E9401F">
      <w:pPr>
        <w:widowControl w:val="0"/>
        <w:spacing w:after="0"/>
        <w:rPr>
          <w:rFonts w:ascii="Arial" w:eastAsia="Arial" w:hAnsi="Arial" w:cs="Arial"/>
          <w:sz w:val="22"/>
          <w:szCs w:val="22"/>
        </w:rPr>
      </w:pPr>
    </w:p>
    <w:p w14:paraId="440AB04F" w14:textId="77777777" w:rsidR="00F80B04" w:rsidRDefault="00F80B04">
      <w:pPr>
        <w:widowControl w:val="0"/>
        <w:spacing w:after="0"/>
        <w:rPr>
          <w:rFonts w:ascii="Arial" w:eastAsia="Arial" w:hAnsi="Arial" w:cs="Arial"/>
          <w:sz w:val="22"/>
          <w:szCs w:val="22"/>
        </w:rPr>
      </w:pPr>
    </w:p>
    <w:p w14:paraId="691A9453" w14:textId="77777777" w:rsidR="00F80B04" w:rsidRDefault="00356076">
      <w:pPr>
        <w:widowControl w:val="0"/>
        <w:spacing w:after="0"/>
        <w:rPr>
          <w:rFonts w:ascii="Arial" w:eastAsia="Arial" w:hAnsi="Arial" w:cs="Arial"/>
          <w:sz w:val="22"/>
          <w:szCs w:val="22"/>
        </w:rPr>
      </w:pPr>
      <w:r>
        <w:rPr>
          <w:rFonts w:ascii="Arial" w:eastAsia="Arial" w:hAnsi="Arial" w:cs="Arial"/>
          <w:noProof/>
          <w:sz w:val="22"/>
          <w:szCs w:val="22"/>
        </w:rPr>
        <w:drawing>
          <wp:inline distT="114300" distB="114300" distL="114300" distR="114300" wp14:anchorId="0C8BD610" wp14:editId="4C71A6EA">
            <wp:extent cx="2910840" cy="2026920"/>
            <wp:effectExtent l="0" t="0" r="381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911333" cy="2027263"/>
                    </a:xfrm>
                    <a:prstGeom prst="rect">
                      <a:avLst/>
                    </a:prstGeom>
                    <a:ln/>
                  </pic:spPr>
                </pic:pic>
              </a:graphicData>
            </a:graphic>
          </wp:inline>
        </w:drawing>
      </w:r>
    </w:p>
    <w:p w14:paraId="3BB914E3" w14:textId="77777777" w:rsidR="00F80B04" w:rsidRDefault="00F80B04">
      <w:pPr>
        <w:widowControl w:val="0"/>
        <w:spacing w:after="0"/>
        <w:rPr>
          <w:rFonts w:ascii="Arial" w:eastAsia="Arial" w:hAnsi="Arial" w:cs="Arial"/>
          <w:sz w:val="22"/>
          <w:szCs w:val="22"/>
        </w:rPr>
      </w:pPr>
    </w:p>
    <w:p w14:paraId="46630F0C"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 xml:space="preserve">Bild 4: Das neue Wohnungslüftungs-System </w:t>
      </w:r>
      <w:proofErr w:type="spellStart"/>
      <w:r>
        <w:rPr>
          <w:rFonts w:ascii="Arial" w:eastAsia="Arial" w:hAnsi="Arial" w:cs="Arial"/>
          <w:sz w:val="22"/>
          <w:szCs w:val="22"/>
        </w:rPr>
        <w:t>Vitoair</w:t>
      </w:r>
      <w:proofErr w:type="spellEnd"/>
      <w:r>
        <w:rPr>
          <w:rFonts w:ascii="Arial" w:eastAsia="Arial" w:hAnsi="Arial" w:cs="Arial"/>
          <w:sz w:val="22"/>
          <w:szCs w:val="22"/>
        </w:rPr>
        <w:t xml:space="preserve"> FS von Viessmann ist mit lediglich 245 Millimetern Bauhöhe eines der kompaktesten Geräte seiner Klasse. Im Bild zu sehen mit einer </w:t>
      </w:r>
      <w:proofErr w:type="spellStart"/>
      <w:r>
        <w:rPr>
          <w:rFonts w:ascii="Arial" w:eastAsia="Arial" w:hAnsi="Arial" w:cs="Arial"/>
          <w:sz w:val="22"/>
          <w:szCs w:val="22"/>
        </w:rPr>
        <w:t>Vitocal</w:t>
      </w:r>
      <w:proofErr w:type="spellEnd"/>
      <w:r>
        <w:rPr>
          <w:rFonts w:ascii="Arial" w:eastAsia="Arial" w:hAnsi="Arial" w:cs="Arial"/>
          <w:sz w:val="22"/>
          <w:szCs w:val="22"/>
        </w:rPr>
        <w:t xml:space="preserve"> Wärmepumpe und dem Stromspeicher </w:t>
      </w:r>
      <w:proofErr w:type="spellStart"/>
      <w:r>
        <w:rPr>
          <w:rFonts w:ascii="Arial" w:eastAsia="Arial" w:hAnsi="Arial" w:cs="Arial"/>
          <w:sz w:val="22"/>
          <w:szCs w:val="22"/>
        </w:rPr>
        <w:t>Vitocharge</w:t>
      </w:r>
      <w:proofErr w:type="spellEnd"/>
      <w:r>
        <w:rPr>
          <w:rFonts w:ascii="Arial" w:eastAsia="Arial" w:hAnsi="Arial" w:cs="Arial"/>
          <w:sz w:val="22"/>
          <w:szCs w:val="22"/>
        </w:rPr>
        <w:t xml:space="preserve"> VX3.</w:t>
      </w:r>
    </w:p>
    <w:p w14:paraId="61451D3E" w14:textId="77777777" w:rsidR="00F80B04" w:rsidRDefault="00F80B04">
      <w:pPr>
        <w:widowControl w:val="0"/>
        <w:spacing w:after="0"/>
        <w:rPr>
          <w:rFonts w:ascii="Arial" w:eastAsia="Arial" w:hAnsi="Arial" w:cs="Arial"/>
          <w:sz w:val="22"/>
          <w:szCs w:val="22"/>
        </w:rPr>
      </w:pPr>
    </w:p>
    <w:p w14:paraId="337FC437" w14:textId="6C540B17" w:rsidR="00F80B04" w:rsidRDefault="00F80B04">
      <w:pPr>
        <w:widowControl w:val="0"/>
        <w:spacing w:after="0"/>
        <w:rPr>
          <w:rFonts w:ascii="Arial" w:eastAsia="Arial" w:hAnsi="Arial" w:cs="Arial"/>
          <w:sz w:val="22"/>
          <w:szCs w:val="22"/>
        </w:rPr>
      </w:pPr>
    </w:p>
    <w:p w14:paraId="6F3A71DB" w14:textId="77777777" w:rsidR="00E9401F" w:rsidRDefault="00E9401F">
      <w:pPr>
        <w:widowControl w:val="0"/>
        <w:spacing w:after="0"/>
        <w:rPr>
          <w:rFonts w:ascii="Arial" w:eastAsia="Arial" w:hAnsi="Arial" w:cs="Arial"/>
          <w:sz w:val="22"/>
          <w:szCs w:val="22"/>
        </w:rPr>
      </w:pPr>
    </w:p>
    <w:p w14:paraId="7E21A8C2" w14:textId="77777777" w:rsidR="00E9401F" w:rsidRDefault="00E9401F">
      <w:pPr>
        <w:widowControl w:val="0"/>
        <w:spacing w:after="0"/>
        <w:rPr>
          <w:rFonts w:ascii="Arial" w:eastAsia="Arial" w:hAnsi="Arial" w:cs="Arial"/>
          <w:sz w:val="22"/>
          <w:szCs w:val="22"/>
        </w:rPr>
      </w:pPr>
    </w:p>
    <w:p w14:paraId="47975303" w14:textId="77777777" w:rsidR="00F80B04" w:rsidRDefault="00356076">
      <w:pPr>
        <w:widowControl w:val="0"/>
        <w:spacing w:after="0"/>
        <w:rPr>
          <w:rFonts w:ascii="Arial" w:eastAsia="Arial" w:hAnsi="Arial" w:cs="Arial"/>
          <w:sz w:val="22"/>
          <w:szCs w:val="22"/>
        </w:rPr>
      </w:pPr>
      <w:r>
        <w:rPr>
          <w:rFonts w:ascii="Arial" w:eastAsia="Arial" w:hAnsi="Arial" w:cs="Arial"/>
          <w:noProof/>
          <w:sz w:val="22"/>
          <w:szCs w:val="22"/>
        </w:rPr>
        <w:lastRenderedPageBreak/>
        <w:drawing>
          <wp:inline distT="114300" distB="114300" distL="114300" distR="114300" wp14:anchorId="6CE81101" wp14:editId="1DE13380">
            <wp:extent cx="2885758" cy="1966276"/>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2885758" cy="1966276"/>
                    </a:xfrm>
                    <a:prstGeom prst="rect">
                      <a:avLst/>
                    </a:prstGeom>
                    <a:ln/>
                  </pic:spPr>
                </pic:pic>
              </a:graphicData>
            </a:graphic>
          </wp:inline>
        </w:drawing>
      </w:r>
    </w:p>
    <w:p w14:paraId="13587C8C"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Bild 5: Das neue Click and Go Luftverteilsystem von Viessmann für zentrale Wohnungslüftungs-Systeme macht das Verlegen der Rohrleitungen besonders leicht.</w:t>
      </w:r>
    </w:p>
    <w:p w14:paraId="44AED443" w14:textId="302ECC2E" w:rsidR="00F80B04" w:rsidRDefault="00F80B04">
      <w:pPr>
        <w:widowControl w:val="0"/>
        <w:spacing w:after="0"/>
        <w:rPr>
          <w:rFonts w:ascii="Arial" w:eastAsia="Arial" w:hAnsi="Arial" w:cs="Arial"/>
          <w:sz w:val="22"/>
          <w:szCs w:val="22"/>
        </w:rPr>
      </w:pPr>
    </w:p>
    <w:p w14:paraId="0E5BD0AA" w14:textId="77777777" w:rsidR="00E9401F" w:rsidRDefault="00E9401F">
      <w:pPr>
        <w:widowControl w:val="0"/>
        <w:spacing w:after="0"/>
        <w:rPr>
          <w:rFonts w:ascii="Arial" w:eastAsia="Arial" w:hAnsi="Arial" w:cs="Arial"/>
          <w:sz w:val="22"/>
          <w:szCs w:val="22"/>
        </w:rPr>
      </w:pPr>
    </w:p>
    <w:p w14:paraId="0211DA2C" w14:textId="77777777" w:rsidR="00F80B04" w:rsidRDefault="00F80B04">
      <w:pPr>
        <w:widowControl w:val="0"/>
        <w:spacing w:after="0"/>
        <w:rPr>
          <w:rFonts w:ascii="Arial" w:eastAsia="Arial" w:hAnsi="Arial" w:cs="Arial"/>
          <w:sz w:val="22"/>
          <w:szCs w:val="22"/>
        </w:rPr>
      </w:pPr>
    </w:p>
    <w:p w14:paraId="01EB7692" w14:textId="77777777" w:rsidR="00F80B04" w:rsidRDefault="00356076">
      <w:pPr>
        <w:widowControl w:val="0"/>
        <w:spacing w:after="0"/>
        <w:rPr>
          <w:rFonts w:ascii="Arial" w:eastAsia="Arial" w:hAnsi="Arial" w:cs="Arial"/>
          <w:sz w:val="22"/>
          <w:szCs w:val="22"/>
        </w:rPr>
      </w:pPr>
      <w:r>
        <w:rPr>
          <w:rFonts w:ascii="Arial" w:eastAsia="Arial" w:hAnsi="Arial" w:cs="Arial"/>
          <w:sz w:val="22"/>
          <w:szCs w:val="22"/>
        </w:rPr>
        <w:t>März 2021</w:t>
      </w:r>
    </w:p>
    <w:p w14:paraId="41307571" w14:textId="77777777" w:rsidR="00F80B04" w:rsidRDefault="00F80B04">
      <w:pPr>
        <w:widowControl w:val="0"/>
        <w:spacing w:after="0"/>
        <w:rPr>
          <w:rFonts w:ascii="Arial" w:eastAsia="Arial" w:hAnsi="Arial" w:cs="Arial"/>
          <w:sz w:val="22"/>
          <w:szCs w:val="22"/>
        </w:rPr>
      </w:pPr>
    </w:p>
    <w:p w14:paraId="7B163594" w14:textId="77777777" w:rsidR="00F80B04" w:rsidRDefault="00F80B04">
      <w:pPr>
        <w:widowControl w:val="0"/>
        <w:spacing w:after="0"/>
        <w:rPr>
          <w:rFonts w:ascii="Arial" w:eastAsia="Arial" w:hAnsi="Arial" w:cs="Arial"/>
          <w:sz w:val="22"/>
          <w:szCs w:val="22"/>
        </w:rPr>
      </w:pPr>
    </w:p>
    <w:p w14:paraId="1E12568B" w14:textId="77777777" w:rsidR="00F80B04" w:rsidRDefault="00F80B04">
      <w:pPr>
        <w:widowControl w:val="0"/>
        <w:spacing w:after="0"/>
        <w:rPr>
          <w:rFonts w:ascii="Arial" w:eastAsia="Arial" w:hAnsi="Arial" w:cs="Arial"/>
          <w:sz w:val="22"/>
          <w:szCs w:val="22"/>
        </w:rPr>
      </w:pPr>
    </w:p>
    <w:p w14:paraId="408EDC00" w14:textId="77777777" w:rsidR="00F80B04" w:rsidRDefault="00F80B04">
      <w:pPr>
        <w:widowControl w:val="0"/>
        <w:spacing w:after="0"/>
        <w:rPr>
          <w:rFonts w:ascii="Arial" w:eastAsia="Arial" w:hAnsi="Arial" w:cs="Arial"/>
          <w:sz w:val="22"/>
          <w:szCs w:val="22"/>
        </w:rPr>
      </w:pPr>
    </w:p>
    <w:p w14:paraId="439ACD1B" w14:textId="77777777" w:rsidR="00F80B04" w:rsidRDefault="00F80B04">
      <w:pPr>
        <w:widowControl w:val="0"/>
        <w:spacing w:after="0"/>
        <w:rPr>
          <w:rFonts w:ascii="Arial" w:eastAsia="Arial" w:hAnsi="Arial" w:cs="Arial"/>
          <w:sz w:val="22"/>
          <w:szCs w:val="22"/>
        </w:rPr>
      </w:pPr>
    </w:p>
    <w:p w14:paraId="24BB6E3C" w14:textId="77777777" w:rsidR="00F80B04" w:rsidRDefault="00F80B04">
      <w:pPr>
        <w:widowControl w:val="0"/>
        <w:spacing w:after="0"/>
        <w:rPr>
          <w:rFonts w:ascii="Arial" w:eastAsia="Arial" w:hAnsi="Arial" w:cs="Arial"/>
          <w:sz w:val="22"/>
          <w:szCs w:val="22"/>
        </w:rPr>
      </w:pPr>
    </w:p>
    <w:p w14:paraId="4580BD14" w14:textId="77777777" w:rsidR="00F80B04" w:rsidRDefault="00F80B04">
      <w:pPr>
        <w:widowControl w:val="0"/>
        <w:spacing w:after="0"/>
        <w:rPr>
          <w:rFonts w:ascii="Arial" w:eastAsia="Arial" w:hAnsi="Arial" w:cs="Arial"/>
          <w:sz w:val="22"/>
          <w:szCs w:val="22"/>
        </w:rPr>
      </w:pPr>
    </w:p>
    <w:p w14:paraId="76E27477" w14:textId="77777777" w:rsidR="00F80B04" w:rsidRDefault="00F80B04">
      <w:pPr>
        <w:widowControl w:val="0"/>
        <w:spacing w:after="0"/>
        <w:rPr>
          <w:rFonts w:ascii="Arial" w:eastAsia="Arial" w:hAnsi="Arial" w:cs="Arial"/>
          <w:sz w:val="22"/>
          <w:szCs w:val="22"/>
        </w:rPr>
      </w:pPr>
    </w:p>
    <w:p w14:paraId="689AEF04" w14:textId="77777777" w:rsidR="00F80B04" w:rsidRDefault="00F80B04">
      <w:pPr>
        <w:widowControl w:val="0"/>
        <w:spacing w:after="0"/>
        <w:rPr>
          <w:rFonts w:ascii="Arial" w:eastAsia="Arial" w:hAnsi="Arial" w:cs="Arial"/>
          <w:sz w:val="22"/>
          <w:szCs w:val="22"/>
        </w:rPr>
      </w:pPr>
    </w:p>
    <w:p w14:paraId="1AD05AFA" w14:textId="77777777" w:rsidR="00F80B04" w:rsidRDefault="00F80B04">
      <w:pPr>
        <w:widowControl w:val="0"/>
        <w:spacing w:after="0"/>
        <w:rPr>
          <w:rFonts w:ascii="Arial" w:eastAsia="Arial" w:hAnsi="Arial" w:cs="Arial"/>
          <w:sz w:val="22"/>
          <w:szCs w:val="22"/>
        </w:rPr>
      </w:pPr>
    </w:p>
    <w:p w14:paraId="463ED939" w14:textId="77777777" w:rsidR="00F80B04" w:rsidRDefault="00F80B04">
      <w:pPr>
        <w:widowControl w:val="0"/>
        <w:spacing w:after="0"/>
        <w:rPr>
          <w:rFonts w:ascii="Arial" w:eastAsia="Arial" w:hAnsi="Arial" w:cs="Arial"/>
          <w:sz w:val="22"/>
          <w:szCs w:val="22"/>
        </w:rPr>
      </w:pPr>
    </w:p>
    <w:p w14:paraId="74204695" w14:textId="77777777" w:rsidR="00F80B04" w:rsidRDefault="00F80B04">
      <w:pPr>
        <w:widowControl w:val="0"/>
        <w:spacing w:after="0"/>
        <w:rPr>
          <w:rFonts w:ascii="Arial" w:eastAsia="Arial" w:hAnsi="Arial" w:cs="Arial"/>
          <w:sz w:val="22"/>
          <w:szCs w:val="22"/>
        </w:rPr>
      </w:pPr>
    </w:p>
    <w:p w14:paraId="1540AB08" w14:textId="77777777" w:rsidR="00F80B04" w:rsidRDefault="00F80B04">
      <w:pPr>
        <w:widowControl w:val="0"/>
        <w:spacing w:after="0"/>
        <w:rPr>
          <w:rFonts w:ascii="Arial" w:eastAsia="Arial" w:hAnsi="Arial" w:cs="Arial"/>
          <w:sz w:val="22"/>
          <w:szCs w:val="22"/>
        </w:rPr>
      </w:pPr>
    </w:p>
    <w:p w14:paraId="6CEE10C5" w14:textId="77777777" w:rsidR="00F80B04" w:rsidRDefault="00F80B04">
      <w:pPr>
        <w:widowControl w:val="0"/>
        <w:spacing w:after="0"/>
        <w:rPr>
          <w:rFonts w:ascii="Arial" w:eastAsia="Arial" w:hAnsi="Arial" w:cs="Arial"/>
          <w:sz w:val="22"/>
          <w:szCs w:val="22"/>
        </w:rPr>
      </w:pPr>
    </w:p>
    <w:p w14:paraId="04063E9F" w14:textId="7360B5F6" w:rsidR="00F80B04" w:rsidRDefault="00F80B04">
      <w:pPr>
        <w:widowControl w:val="0"/>
        <w:spacing w:after="0"/>
        <w:rPr>
          <w:rFonts w:ascii="Arial" w:eastAsia="Arial" w:hAnsi="Arial" w:cs="Arial"/>
          <w:sz w:val="22"/>
          <w:szCs w:val="22"/>
        </w:rPr>
      </w:pPr>
    </w:p>
    <w:p w14:paraId="6031A503" w14:textId="6B944DA9" w:rsidR="00E9401F" w:rsidRDefault="00E9401F">
      <w:pPr>
        <w:widowControl w:val="0"/>
        <w:spacing w:after="0"/>
        <w:rPr>
          <w:rFonts w:ascii="Arial" w:eastAsia="Arial" w:hAnsi="Arial" w:cs="Arial"/>
          <w:sz w:val="22"/>
          <w:szCs w:val="22"/>
        </w:rPr>
      </w:pPr>
    </w:p>
    <w:p w14:paraId="337449FA" w14:textId="0F46BFC9" w:rsidR="00E9401F" w:rsidRDefault="00E9401F">
      <w:pPr>
        <w:widowControl w:val="0"/>
        <w:spacing w:after="0"/>
        <w:rPr>
          <w:rFonts w:ascii="Arial" w:eastAsia="Arial" w:hAnsi="Arial" w:cs="Arial"/>
          <w:sz w:val="22"/>
          <w:szCs w:val="22"/>
        </w:rPr>
      </w:pPr>
    </w:p>
    <w:p w14:paraId="28382BD5" w14:textId="0DF64B7F" w:rsidR="00E9401F" w:rsidRDefault="00E9401F">
      <w:pPr>
        <w:widowControl w:val="0"/>
        <w:spacing w:after="0"/>
        <w:rPr>
          <w:rFonts w:ascii="Arial" w:eastAsia="Arial" w:hAnsi="Arial" w:cs="Arial"/>
          <w:sz w:val="22"/>
          <w:szCs w:val="22"/>
        </w:rPr>
      </w:pPr>
    </w:p>
    <w:p w14:paraId="3CBAF4B2" w14:textId="77777777" w:rsidR="00E9401F" w:rsidRDefault="00E9401F">
      <w:pPr>
        <w:widowControl w:val="0"/>
        <w:spacing w:after="0"/>
        <w:rPr>
          <w:rFonts w:ascii="Arial" w:eastAsia="Arial" w:hAnsi="Arial" w:cs="Arial"/>
          <w:sz w:val="22"/>
          <w:szCs w:val="22"/>
        </w:rPr>
      </w:pPr>
    </w:p>
    <w:p w14:paraId="7E9D0059" w14:textId="77777777" w:rsidR="00F80B04" w:rsidRDefault="00F80B04">
      <w:pPr>
        <w:widowControl w:val="0"/>
        <w:spacing w:after="0"/>
        <w:rPr>
          <w:rFonts w:ascii="Arial" w:eastAsia="Arial" w:hAnsi="Arial" w:cs="Arial"/>
          <w:sz w:val="22"/>
          <w:szCs w:val="22"/>
        </w:rPr>
      </w:pPr>
    </w:p>
    <w:p w14:paraId="68234513" w14:textId="77777777" w:rsidR="00F80B04" w:rsidRDefault="00F80B04">
      <w:pPr>
        <w:widowControl w:val="0"/>
        <w:spacing w:after="0"/>
        <w:rPr>
          <w:rFonts w:ascii="Arial" w:eastAsia="Arial" w:hAnsi="Arial" w:cs="Arial"/>
          <w:sz w:val="22"/>
          <w:szCs w:val="22"/>
        </w:rPr>
      </w:pPr>
    </w:p>
    <w:p w14:paraId="2C1DD5BA" w14:textId="77777777" w:rsidR="00F80B04" w:rsidRDefault="00F80B04">
      <w:pPr>
        <w:widowControl w:val="0"/>
        <w:spacing w:after="0"/>
        <w:rPr>
          <w:rFonts w:ascii="Arial" w:eastAsia="Arial" w:hAnsi="Arial" w:cs="Arial"/>
          <w:sz w:val="22"/>
          <w:szCs w:val="22"/>
        </w:rPr>
      </w:pPr>
    </w:p>
    <w:p w14:paraId="0F9D02A9" w14:textId="77777777" w:rsidR="00F80B04" w:rsidRDefault="00F80B04">
      <w:pPr>
        <w:widowControl w:val="0"/>
        <w:spacing w:after="0"/>
        <w:rPr>
          <w:rFonts w:ascii="Arial" w:eastAsia="Arial" w:hAnsi="Arial" w:cs="Arial"/>
          <w:sz w:val="22"/>
          <w:szCs w:val="22"/>
        </w:rPr>
      </w:pPr>
    </w:p>
    <w:p w14:paraId="157BC8D1" w14:textId="7CE21958" w:rsidR="00F80B04" w:rsidRPr="00CB03F2" w:rsidRDefault="00356076">
      <w:pPr>
        <w:widowControl w:val="0"/>
        <w:spacing w:after="0"/>
        <w:rPr>
          <w:rFonts w:ascii="Arial" w:eastAsia="Arial" w:hAnsi="Arial" w:cs="Arial"/>
          <w:color w:val="999999"/>
          <w:sz w:val="18"/>
          <w:szCs w:val="18"/>
          <w:lang w:val="en-US"/>
        </w:rPr>
      </w:pPr>
      <w:r w:rsidRPr="00CB03F2">
        <w:rPr>
          <w:rFonts w:ascii="Arial" w:eastAsia="Arial" w:hAnsi="Arial" w:cs="Arial"/>
          <w:color w:val="999999"/>
          <w:sz w:val="18"/>
          <w:szCs w:val="18"/>
          <w:lang w:val="en-US"/>
        </w:rPr>
        <w:t xml:space="preserve">Viessmann </w:t>
      </w:r>
      <w:r w:rsidR="00CB03F2" w:rsidRPr="00CB03F2">
        <w:rPr>
          <w:rFonts w:ascii="Arial" w:eastAsia="Arial" w:hAnsi="Arial" w:cs="Arial"/>
          <w:color w:val="999999"/>
          <w:sz w:val="18"/>
          <w:szCs w:val="18"/>
          <w:lang w:val="en-US"/>
        </w:rPr>
        <w:t>Climate S</w:t>
      </w:r>
      <w:r w:rsidR="00CB03F2">
        <w:rPr>
          <w:rFonts w:ascii="Arial" w:eastAsia="Arial" w:hAnsi="Arial" w:cs="Arial"/>
          <w:color w:val="999999"/>
          <w:sz w:val="18"/>
          <w:szCs w:val="18"/>
          <w:lang w:val="en-US"/>
        </w:rPr>
        <w:t>olutions SE</w:t>
      </w:r>
    </w:p>
    <w:p w14:paraId="48D3AEFA" w14:textId="77777777" w:rsidR="00F80B04" w:rsidRPr="00CB03F2" w:rsidRDefault="00356076">
      <w:pPr>
        <w:widowControl w:val="0"/>
        <w:spacing w:after="0"/>
        <w:rPr>
          <w:rFonts w:ascii="Arial" w:eastAsia="Arial" w:hAnsi="Arial" w:cs="Arial"/>
          <w:color w:val="999999"/>
          <w:sz w:val="18"/>
          <w:szCs w:val="18"/>
          <w:lang w:val="en-US"/>
        </w:rPr>
      </w:pPr>
      <w:r w:rsidRPr="00CB03F2">
        <w:rPr>
          <w:rFonts w:ascii="Arial" w:eastAsia="Arial" w:hAnsi="Arial" w:cs="Arial"/>
          <w:color w:val="999999"/>
          <w:sz w:val="18"/>
          <w:szCs w:val="18"/>
          <w:lang w:val="en-US"/>
        </w:rPr>
        <w:t xml:space="preserve">35107 </w:t>
      </w:r>
      <w:proofErr w:type="spellStart"/>
      <w:r w:rsidRPr="00CB03F2">
        <w:rPr>
          <w:rFonts w:ascii="Arial" w:eastAsia="Arial" w:hAnsi="Arial" w:cs="Arial"/>
          <w:color w:val="999999"/>
          <w:sz w:val="18"/>
          <w:szCs w:val="18"/>
          <w:lang w:val="en-US"/>
        </w:rPr>
        <w:t>Allendorf</w:t>
      </w:r>
      <w:proofErr w:type="spellEnd"/>
      <w:r w:rsidRPr="00CB03F2">
        <w:rPr>
          <w:rFonts w:ascii="Arial" w:eastAsia="Arial" w:hAnsi="Arial" w:cs="Arial"/>
          <w:color w:val="999999"/>
          <w:sz w:val="18"/>
          <w:szCs w:val="18"/>
          <w:lang w:val="en-US"/>
        </w:rPr>
        <w:t xml:space="preserve"> (Eder)</w:t>
      </w:r>
    </w:p>
    <w:p w14:paraId="7BEC775F" w14:textId="77777777" w:rsidR="00F80B04" w:rsidRDefault="00356076">
      <w:pPr>
        <w:widowControl w:val="0"/>
        <w:spacing w:after="0"/>
        <w:rPr>
          <w:rFonts w:ascii="Arial" w:eastAsia="Arial" w:hAnsi="Arial" w:cs="Arial"/>
          <w:color w:val="999999"/>
          <w:sz w:val="18"/>
          <w:szCs w:val="18"/>
        </w:rPr>
      </w:pPr>
      <w:r>
        <w:rPr>
          <w:rFonts w:ascii="Arial" w:eastAsia="Arial" w:hAnsi="Arial" w:cs="Arial"/>
          <w:color w:val="999999"/>
          <w:sz w:val="18"/>
          <w:szCs w:val="18"/>
        </w:rPr>
        <w:t>Telefon: +49 (0)6452 702533</w:t>
      </w:r>
    </w:p>
    <w:p w14:paraId="39AC6D73" w14:textId="77777777" w:rsidR="00F80B04" w:rsidRDefault="00356076">
      <w:pPr>
        <w:widowControl w:val="0"/>
        <w:spacing w:after="0"/>
        <w:rPr>
          <w:rFonts w:ascii="Arial" w:eastAsia="Arial" w:hAnsi="Arial" w:cs="Arial"/>
          <w:color w:val="999999"/>
          <w:sz w:val="18"/>
          <w:szCs w:val="18"/>
        </w:rPr>
      </w:pPr>
      <w:r>
        <w:rPr>
          <w:rFonts w:ascii="Arial" w:eastAsia="Arial" w:hAnsi="Arial" w:cs="Arial"/>
          <w:color w:val="999999"/>
          <w:sz w:val="18"/>
          <w:szCs w:val="18"/>
        </w:rPr>
        <w:t>info-pr@viessmann.de</w:t>
      </w:r>
    </w:p>
    <w:p w14:paraId="26EFAB06" w14:textId="77777777" w:rsidR="00F80B04" w:rsidRDefault="00356076">
      <w:pPr>
        <w:widowControl w:val="0"/>
        <w:spacing w:after="0"/>
        <w:rPr>
          <w:rFonts w:ascii="Arial" w:eastAsia="Arial" w:hAnsi="Arial" w:cs="Arial"/>
          <w:sz w:val="22"/>
          <w:szCs w:val="22"/>
        </w:rPr>
      </w:pPr>
      <w:r>
        <w:rPr>
          <w:rFonts w:ascii="Arial" w:eastAsia="Arial" w:hAnsi="Arial" w:cs="Arial"/>
          <w:color w:val="999999"/>
          <w:sz w:val="18"/>
          <w:szCs w:val="18"/>
        </w:rPr>
        <w:t>www.viessmann.de</w:t>
      </w:r>
    </w:p>
    <w:sectPr w:rsidR="00F80B04">
      <w:headerReference w:type="default" r:id="rId19"/>
      <w:footerReference w:type="default" r:id="rId20"/>
      <w:pgSz w:w="11900" w:h="16840"/>
      <w:pgMar w:top="3402" w:right="1130" w:bottom="85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D6EB5D" w14:textId="77777777" w:rsidR="00E97C9A" w:rsidRDefault="00E97C9A">
      <w:pPr>
        <w:spacing w:after="0"/>
      </w:pPr>
      <w:r>
        <w:separator/>
      </w:r>
    </w:p>
  </w:endnote>
  <w:endnote w:type="continuationSeparator" w:id="0">
    <w:p w14:paraId="0DCCF06C" w14:textId="77777777" w:rsidR="00E97C9A" w:rsidRDefault="00E97C9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0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072E5" w14:textId="77777777" w:rsidR="00F80B04" w:rsidRDefault="00F80B04">
    <w:pPr>
      <w:pBdr>
        <w:top w:val="nil"/>
        <w:left w:val="nil"/>
        <w:bottom w:val="nil"/>
        <w:right w:val="nil"/>
        <w:between w:val="nil"/>
      </w:pBdr>
      <w:tabs>
        <w:tab w:val="center" w:pos="4536"/>
        <w:tab w:val="right" w:pos="9072"/>
      </w:tabs>
      <w:spacing w:after="0"/>
      <w:ind w:left="9356"/>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B688F" w14:textId="77777777" w:rsidR="00E97C9A" w:rsidRDefault="00E97C9A">
      <w:pPr>
        <w:spacing w:after="0"/>
      </w:pPr>
      <w:r>
        <w:separator/>
      </w:r>
    </w:p>
  </w:footnote>
  <w:footnote w:type="continuationSeparator" w:id="0">
    <w:p w14:paraId="4ECD714C" w14:textId="77777777" w:rsidR="00E97C9A" w:rsidRDefault="00E97C9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687B5" w14:textId="77777777" w:rsidR="00F80B04" w:rsidRDefault="00356076">
    <w:pPr>
      <w:pBdr>
        <w:top w:val="nil"/>
        <w:left w:val="nil"/>
        <w:bottom w:val="nil"/>
        <w:right w:val="nil"/>
        <w:between w:val="nil"/>
      </w:pBdr>
      <w:tabs>
        <w:tab w:val="center" w:pos="4536"/>
        <w:tab w:val="right" w:pos="9072"/>
      </w:tabs>
      <w:spacing w:after="0"/>
      <w:rPr>
        <w:rFonts w:ascii="Arial" w:eastAsia="Arial" w:hAnsi="Arial" w:cs="Arial"/>
        <w:b/>
        <w:sz w:val="52"/>
        <w:szCs w:val="52"/>
      </w:rPr>
    </w:pPr>
    <w:r>
      <w:rPr>
        <w:noProof/>
      </w:rPr>
      <w:drawing>
        <wp:anchor distT="457200" distB="457200" distL="457200" distR="457200" simplePos="0" relativeHeight="251658240" behindDoc="0" locked="0" layoutInCell="1" hidden="0" allowOverlap="1" wp14:anchorId="6AD5108D" wp14:editId="0AE8D568">
          <wp:simplePos x="0" y="0"/>
          <wp:positionH relativeFrom="column">
            <wp:posOffset>4325195</wp:posOffset>
          </wp:positionH>
          <wp:positionV relativeFrom="paragraph">
            <wp:posOffset>52388</wp:posOffset>
          </wp:positionV>
          <wp:extent cx="1620000" cy="343431"/>
          <wp:effectExtent l="0" t="0" r="0" b="0"/>
          <wp:wrapSquare wrapText="bothSides" distT="457200" distB="457200" distL="457200" distR="45720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620000" cy="343431"/>
                  </a:xfrm>
                  <a:prstGeom prst="rect">
                    <a:avLst/>
                  </a:prstGeom>
                  <a:ln/>
                </pic:spPr>
              </pic:pic>
            </a:graphicData>
          </a:graphic>
        </wp:anchor>
      </w:drawing>
    </w:r>
  </w:p>
  <w:p w14:paraId="5A90F24F" w14:textId="77777777" w:rsidR="00F80B04" w:rsidRDefault="00356076">
    <w:pPr>
      <w:widowControl w:val="0"/>
      <w:spacing w:after="0" w:line="280" w:lineRule="auto"/>
      <w:rPr>
        <w:rFonts w:ascii="Arial" w:eastAsia="Arial" w:hAnsi="Arial" w:cs="Arial"/>
        <w:b/>
        <w:sz w:val="28"/>
        <w:szCs w:val="28"/>
      </w:rPr>
    </w:pPr>
    <w:r>
      <w:rPr>
        <w:noProof/>
      </w:rPr>
      <w:drawing>
        <wp:anchor distT="114300" distB="114300" distL="114300" distR="114300" simplePos="0" relativeHeight="251659264" behindDoc="0" locked="0" layoutInCell="1" hidden="0" allowOverlap="1" wp14:anchorId="214FA4B7" wp14:editId="076EC139">
          <wp:simplePos x="0" y="0"/>
          <wp:positionH relativeFrom="column">
            <wp:posOffset>-23812</wp:posOffset>
          </wp:positionH>
          <wp:positionV relativeFrom="paragraph">
            <wp:posOffset>357187</wp:posOffset>
          </wp:positionV>
          <wp:extent cx="889000" cy="342900"/>
          <wp:effectExtent l="0" t="0" r="0" b="0"/>
          <wp:wrapSquare wrapText="bothSides" distT="114300" distB="114300" distL="114300" distR="11430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89000" cy="342900"/>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14:anchorId="3EF758C9" wp14:editId="3215EFE3">
          <wp:simplePos x="0" y="0"/>
          <wp:positionH relativeFrom="column">
            <wp:posOffset>424</wp:posOffset>
          </wp:positionH>
          <wp:positionV relativeFrom="paragraph">
            <wp:posOffset>723900</wp:posOffset>
          </wp:positionV>
          <wp:extent cx="5944445" cy="12700"/>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5944445" cy="12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920FE0"/>
    <w:multiLevelType w:val="multilevel"/>
    <w:tmpl w:val="8EAAA9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E3290F"/>
    <w:multiLevelType w:val="multilevel"/>
    <w:tmpl w:val="9A9E4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1D605C"/>
    <w:multiLevelType w:val="multilevel"/>
    <w:tmpl w:val="00BEE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69210D1"/>
    <w:multiLevelType w:val="multilevel"/>
    <w:tmpl w:val="9E36F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320745"/>
    <w:multiLevelType w:val="multilevel"/>
    <w:tmpl w:val="1A908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9462BBC"/>
    <w:multiLevelType w:val="multilevel"/>
    <w:tmpl w:val="FDF422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5A455F"/>
    <w:multiLevelType w:val="multilevel"/>
    <w:tmpl w:val="05B65A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B382614"/>
    <w:multiLevelType w:val="multilevel"/>
    <w:tmpl w:val="E8C2F0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DC381F"/>
    <w:multiLevelType w:val="multilevel"/>
    <w:tmpl w:val="8C005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03A3F44"/>
    <w:multiLevelType w:val="multilevel"/>
    <w:tmpl w:val="916E93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A03CF5"/>
    <w:multiLevelType w:val="multilevel"/>
    <w:tmpl w:val="896EE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4F81597"/>
    <w:multiLevelType w:val="multilevel"/>
    <w:tmpl w:val="102CEE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C7325D"/>
    <w:multiLevelType w:val="multilevel"/>
    <w:tmpl w:val="CDCC82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5"/>
  </w:num>
  <w:num w:numId="3">
    <w:abstractNumId w:val="9"/>
  </w:num>
  <w:num w:numId="4">
    <w:abstractNumId w:val="3"/>
  </w:num>
  <w:num w:numId="5">
    <w:abstractNumId w:val="12"/>
  </w:num>
  <w:num w:numId="6">
    <w:abstractNumId w:val="6"/>
  </w:num>
  <w:num w:numId="7">
    <w:abstractNumId w:val="7"/>
  </w:num>
  <w:num w:numId="8">
    <w:abstractNumId w:val="10"/>
  </w:num>
  <w:num w:numId="9">
    <w:abstractNumId w:val="4"/>
  </w:num>
  <w:num w:numId="10">
    <w:abstractNumId w:val="2"/>
  </w:num>
  <w:num w:numId="11">
    <w:abstractNumId w:val="8"/>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B04"/>
    <w:rsid w:val="00356076"/>
    <w:rsid w:val="00CB03F2"/>
    <w:rsid w:val="00E9401F"/>
    <w:rsid w:val="00E97C9A"/>
    <w:rsid w:val="00F80B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1B508"/>
  <w15:docId w15:val="{CB407F5E-BB87-486E-BC09-392DCD2BF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Cambria"/>
        <w:sz w:val="24"/>
        <w:szCs w:val="24"/>
        <w:lang w:val="de-DE"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paragraph" w:styleId="Untertitel">
    <w:name w:val="Subtitle"/>
    <w:basedOn w:val="Standard"/>
    <w:next w:val="Stand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www.viessmann.de/de/aktionen/aufatmen.html" TargetMode="External"/><Relationship Id="rId13" Type="http://schemas.openxmlformats.org/officeDocument/2006/relationships/hyperlink" Target="http://www.viessmann.liv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viessmann.de/de/aktionen/forgenerations.html" TargetMode="External"/><Relationship Id="rId12" Type="http://schemas.openxmlformats.org/officeDocument/2006/relationships/hyperlink" Target="https://www.viessmann.de/de/wohngebaeude/photovoltaik/stromspeicher-systeme/vitocharge.html"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iessmann.de/de/viessmann-apps/vitoguide.html" TargetMode="External"/><Relationship Id="rId5" Type="http://schemas.openxmlformats.org/officeDocument/2006/relationships/footnotes" Target="footnotes.xml"/><Relationship Id="rId15" Type="http://schemas.openxmlformats.org/officeDocument/2006/relationships/image" Target="media/image2.jpg"/><Relationship Id="rId10" Type="http://schemas.openxmlformats.org/officeDocument/2006/relationships/hyperlink" Target="https://vicare.viessmann.d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viessmann.de/de/wohngebaeude/wohnungslueftung/zentrale-wohnungslueftung.html" TargetMode="External"/><Relationship Id="rId14" Type="http://schemas.openxmlformats.org/officeDocument/2006/relationships/image" Target="media/image1.jp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2745</Words>
  <Characters>15650</Characters>
  <Application>Microsoft Office Word</Application>
  <DocSecurity>0</DocSecurity>
  <Lines>130</Lines>
  <Paragraphs>36</Paragraphs>
  <ScaleCrop>false</ScaleCrop>
  <Company/>
  <LinksUpToDate>false</LinksUpToDate>
  <CharactersWithSpaces>18359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Wolfgang_Rogatty</dc:creator>
  <cp:lastModifiedBy>Wolfgang_Rogatty</cp:lastModifiedBy>
  <cp:revision>3</cp:revision>
  <dcterms:created xsi:type="dcterms:W3CDTF">2021-03-08T13:42:00Z</dcterms:created>
  <dcterms:modified xsi:type="dcterms:W3CDTF">2021-03-16T16:25:00Z</dcterms:modified>
</cp:coreProperties>
</file>